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D2" w:rsidRPr="0028477D" w:rsidRDefault="008933D2" w:rsidP="008933D2">
      <w:pPr>
        <w:jc w:val="center"/>
        <w:rPr>
          <w:rFonts w:ascii="Calibri" w:hAnsi="Calibri"/>
          <w:noProof/>
          <w:lang w:val="es-CO" w:eastAsia="es-CO"/>
        </w:rPr>
      </w:pPr>
      <w:r>
        <w:rPr>
          <w:rFonts w:ascii="Calibri" w:hAnsi="Calibri" w:cs="Arial"/>
          <w:b/>
          <w:noProof/>
          <w:lang w:eastAsia="es-ES"/>
        </w:rPr>
        <w:drawing>
          <wp:inline distT="0" distB="0" distL="0" distR="0">
            <wp:extent cx="1451610" cy="443230"/>
            <wp:effectExtent l="19050" t="0" r="0" b="0"/>
            <wp:docPr id="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srcRect/>
                    <a:stretch>
                      <a:fillRect/>
                    </a:stretch>
                  </pic:blipFill>
                  <pic:spPr bwMode="auto">
                    <a:xfrm>
                      <a:off x="0" y="0"/>
                      <a:ext cx="1451610" cy="443230"/>
                    </a:xfrm>
                    <a:prstGeom prst="rect">
                      <a:avLst/>
                    </a:prstGeom>
                    <a:noFill/>
                    <a:ln w="9525">
                      <a:noFill/>
                      <a:miter lim="800000"/>
                      <a:headEnd/>
                      <a:tailEnd/>
                    </a:ln>
                  </pic:spPr>
                </pic:pic>
              </a:graphicData>
            </a:graphic>
          </wp:inline>
        </w:drawing>
      </w:r>
      <w:r w:rsidRPr="0028477D">
        <w:rPr>
          <w:rFonts w:ascii="Calibri" w:hAnsi="Calibri" w:cs="Arial"/>
          <w:b/>
          <w:noProof/>
          <w:lang w:val="es-CO" w:eastAsia="es-CO"/>
        </w:rPr>
        <w:t xml:space="preserve">                                            </w:t>
      </w:r>
      <w:r>
        <w:rPr>
          <w:rFonts w:ascii="Calibri" w:hAnsi="Calibri" w:cs="Arial"/>
          <w:b/>
          <w:noProof/>
          <w:lang w:eastAsia="es-ES"/>
        </w:rPr>
        <w:drawing>
          <wp:inline distT="0" distB="0" distL="0" distR="0">
            <wp:extent cx="1696720" cy="254635"/>
            <wp:effectExtent l="19050" t="0" r="0" b="0"/>
            <wp:docPr id="26" name="Imagen 2" descr="Logo_superintendenci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superintendencia_jpg"/>
                    <pic:cNvPicPr>
                      <a:picLocks noChangeAspect="1" noChangeArrowheads="1"/>
                    </pic:cNvPicPr>
                  </pic:nvPicPr>
                  <pic:blipFill>
                    <a:blip r:embed="rId7" cstate="print"/>
                    <a:srcRect/>
                    <a:stretch>
                      <a:fillRect/>
                    </a:stretch>
                  </pic:blipFill>
                  <pic:spPr bwMode="auto">
                    <a:xfrm>
                      <a:off x="0" y="0"/>
                      <a:ext cx="1696720" cy="254635"/>
                    </a:xfrm>
                    <a:prstGeom prst="rect">
                      <a:avLst/>
                    </a:prstGeom>
                    <a:noFill/>
                    <a:ln w="9525">
                      <a:noFill/>
                      <a:miter lim="800000"/>
                      <a:headEnd/>
                      <a:tailEnd/>
                    </a:ln>
                  </pic:spPr>
                </pic:pic>
              </a:graphicData>
            </a:graphic>
          </wp:inline>
        </w:drawing>
      </w:r>
      <w:r w:rsidRPr="0028477D">
        <w:rPr>
          <w:rFonts w:ascii="Calibri" w:hAnsi="Calibri"/>
          <w:noProof/>
          <w:lang w:val="es-CO" w:eastAsia="es-CO"/>
        </w:rPr>
        <w:t xml:space="preserve"> </w:t>
      </w:r>
      <w:r>
        <w:rPr>
          <w:rFonts w:ascii="Calibri" w:hAnsi="Calibri"/>
          <w:noProof/>
          <w:lang w:eastAsia="es-ES"/>
        </w:rPr>
        <w:drawing>
          <wp:inline distT="0" distB="0" distL="0" distR="0">
            <wp:extent cx="433705" cy="348615"/>
            <wp:effectExtent l="19050" t="0" r="4445" b="0"/>
            <wp:docPr id="2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srcRect/>
                    <a:stretch>
                      <a:fillRect/>
                    </a:stretch>
                  </pic:blipFill>
                  <pic:spPr bwMode="auto">
                    <a:xfrm>
                      <a:off x="0" y="0"/>
                      <a:ext cx="433705" cy="348615"/>
                    </a:xfrm>
                    <a:prstGeom prst="rect">
                      <a:avLst/>
                    </a:prstGeom>
                    <a:noFill/>
                    <a:ln w="9525">
                      <a:noFill/>
                      <a:miter lim="800000"/>
                      <a:headEnd/>
                      <a:tailEnd/>
                    </a:ln>
                  </pic:spPr>
                </pic:pic>
              </a:graphicData>
            </a:graphic>
          </wp:inline>
        </w:drawing>
      </w:r>
    </w:p>
    <w:p w:rsidR="008933D2" w:rsidRDefault="008933D2" w:rsidP="008933D2">
      <w:pPr>
        <w:spacing w:after="0"/>
        <w:jc w:val="both"/>
        <w:rPr>
          <w:rFonts w:ascii="Verdana" w:hAnsi="Verdana"/>
          <w:b/>
          <w:sz w:val="20"/>
          <w:szCs w:val="20"/>
        </w:rPr>
      </w:pPr>
    </w:p>
    <w:p w:rsidR="00914B24" w:rsidRPr="00F61FCF" w:rsidRDefault="005D52D8" w:rsidP="005D52D8">
      <w:pPr>
        <w:spacing w:after="0"/>
        <w:jc w:val="center"/>
        <w:rPr>
          <w:rFonts w:ascii="Verdana" w:hAnsi="Verdana"/>
          <w:b/>
          <w:sz w:val="20"/>
          <w:szCs w:val="20"/>
        </w:rPr>
      </w:pPr>
      <w:r w:rsidRPr="00F61FCF">
        <w:rPr>
          <w:rFonts w:ascii="Verdana" w:hAnsi="Verdana"/>
          <w:b/>
          <w:sz w:val="20"/>
          <w:szCs w:val="20"/>
        </w:rPr>
        <w:t>SUPERINTENDENCIA DEL SUBSIDIO FAMILIAR</w:t>
      </w:r>
    </w:p>
    <w:p w:rsidR="005D52D8" w:rsidRPr="00F61FCF" w:rsidRDefault="005D52D8" w:rsidP="005D52D8">
      <w:pPr>
        <w:spacing w:after="0"/>
        <w:jc w:val="center"/>
        <w:rPr>
          <w:rFonts w:ascii="Verdana" w:hAnsi="Verdana"/>
          <w:b/>
          <w:sz w:val="20"/>
          <w:szCs w:val="20"/>
        </w:rPr>
      </w:pPr>
      <w:r w:rsidRPr="00F61FCF">
        <w:rPr>
          <w:rFonts w:ascii="Verdana" w:hAnsi="Verdana"/>
          <w:b/>
          <w:sz w:val="20"/>
          <w:szCs w:val="20"/>
        </w:rPr>
        <w:t>DIVISION OPERATIVA</w:t>
      </w:r>
    </w:p>
    <w:p w:rsidR="005D52D8" w:rsidRPr="00F61FCF" w:rsidRDefault="005D52D8" w:rsidP="005D52D8">
      <w:pPr>
        <w:spacing w:after="0"/>
        <w:jc w:val="center"/>
        <w:rPr>
          <w:rFonts w:ascii="Verdana" w:hAnsi="Verdana"/>
          <w:b/>
          <w:sz w:val="20"/>
          <w:szCs w:val="20"/>
        </w:rPr>
      </w:pPr>
    </w:p>
    <w:p w:rsidR="005D52D8" w:rsidRPr="00F61FCF" w:rsidRDefault="005D52D8" w:rsidP="005D52D8">
      <w:pPr>
        <w:spacing w:after="0"/>
        <w:jc w:val="center"/>
        <w:rPr>
          <w:rFonts w:ascii="Verdana" w:hAnsi="Verdana"/>
          <w:b/>
          <w:sz w:val="20"/>
          <w:szCs w:val="20"/>
        </w:rPr>
      </w:pPr>
      <w:r w:rsidRPr="00F61FCF">
        <w:rPr>
          <w:rFonts w:ascii="Verdana" w:hAnsi="Verdana"/>
          <w:b/>
          <w:sz w:val="20"/>
          <w:szCs w:val="20"/>
        </w:rPr>
        <w:t xml:space="preserve">INFORME SOBRE LOS RESULTADOS OBTENIDOS Y RECURSOS APLICADOS A LA JORNADA ESCOLAR COMPLEMENTARIA </w:t>
      </w:r>
    </w:p>
    <w:p w:rsidR="005D52D8" w:rsidRPr="00F61FCF" w:rsidRDefault="005D52D8" w:rsidP="005D52D8">
      <w:pPr>
        <w:spacing w:after="0"/>
        <w:jc w:val="center"/>
        <w:rPr>
          <w:rFonts w:ascii="Verdana" w:hAnsi="Verdana"/>
          <w:b/>
          <w:sz w:val="20"/>
          <w:szCs w:val="20"/>
        </w:rPr>
      </w:pPr>
      <w:r w:rsidRPr="00F61FCF">
        <w:rPr>
          <w:rFonts w:ascii="Verdana" w:hAnsi="Verdana"/>
          <w:b/>
          <w:sz w:val="20"/>
          <w:szCs w:val="20"/>
        </w:rPr>
        <w:t>AÑO 2011</w:t>
      </w:r>
    </w:p>
    <w:p w:rsidR="005D52D8" w:rsidRPr="00F61FCF" w:rsidRDefault="005D52D8" w:rsidP="005D52D8">
      <w:pPr>
        <w:spacing w:after="0"/>
        <w:jc w:val="center"/>
        <w:rPr>
          <w:rFonts w:ascii="Verdana" w:hAnsi="Verdana"/>
          <w:b/>
          <w:sz w:val="20"/>
          <w:szCs w:val="20"/>
        </w:rPr>
      </w:pPr>
    </w:p>
    <w:p w:rsidR="005D52D8" w:rsidRPr="00F61FCF" w:rsidRDefault="005D52D8" w:rsidP="005D52D8">
      <w:pPr>
        <w:pStyle w:val="Prrafodelista"/>
        <w:numPr>
          <w:ilvl w:val="0"/>
          <w:numId w:val="1"/>
        </w:numPr>
        <w:spacing w:after="0"/>
        <w:jc w:val="both"/>
        <w:rPr>
          <w:rFonts w:ascii="Verdana" w:hAnsi="Verdana"/>
          <w:sz w:val="20"/>
          <w:szCs w:val="20"/>
        </w:rPr>
      </w:pPr>
      <w:r w:rsidRPr="00F61FCF">
        <w:rPr>
          <w:rFonts w:ascii="Verdana" w:hAnsi="Verdana"/>
          <w:sz w:val="20"/>
          <w:szCs w:val="20"/>
        </w:rPr>
        <w:t>Nombre de la CCF</w:t>
      </w:r>
    </w:p>
    <w:p w:rsidR="005D52D8" w:rsidRPr="00F61FCF" w:rsidRDefault="005D52D8" w:rsidP="005D52D8">
      <w:pPr>
        <w:spacing w:after="0"/>
        <w:jc w:val="both"/>
        <w:rPr>
          <w:rFonts w:ascii="Verdana" w:hAnsi="Verdana"/>
          <w:b/>
          <w:sz w:val="20"/>
          <w:szCs w:val="20"/>
        </w:rPr>
      </w:pPr>
      <w:r w:rsidRPr="00F61FCF">
        <w:rPr>
          <w:rFonts w:ascii="Verdana" w:hAnsi="Verdana"/>
          <w:sz w:val="20"/>
          <w:szCs w:val="20"/>
        </w:rPr>
        <w:t xml:space="preserve">    </w:t>
      </w:r>
      <w:r w:rsidRPr="00F61FCF">
        <w:rPr>
          <w:rFonts w:ascii="Verdana" w:hAnsi="Verdana"/>
          <w:b/>
          <w:sz w:val="20"/>
          <w:szCs w:val="20"/>
        </w:rPr>
        <w:t>CAJA DE COMPENSACION FAMILIAR DE LA GUAJIRA</w:t>
      </w:r>
      <w:r w:rsidR="008933D2" w:rsidRPr="00F61FCF">
        <w:rPr>
          <w:rFonts w:ascii="Verdana" w:hAnsi="Verdana"/>
          <w:b/>
          <w:sz w:val="20"/>
          <w:szCs w:val="20"/>
        </w:rPr>
        <w:t>, COMFAGUAJIRA</w:t>
      </w:r>
    </w:p>
    <w:p w:rsidR="005D52D8" w:rsidRPr="00F61FCF" w:rsidRDefault="005D52D8" w:rsidP="005D52D8">
      <w:pPr>
        <w:spacing w:after="0"/>
        <w:ind w:left="360"/>
        <w:jc w:val="both"/>
        <w:rPr>
          <w:rFonts w:ascii="Verdana" w:hAnsi="Verdana"/>
          <w:sz w:val="20"/>
          <w:szCs w:val="20"/>
        </w:rPr>
      </w:pPr>
    </w:p>
    <w:p w:rsidR="005D52D8" w:rsidRPr="00F61FCF" w:rsidRDefault="005D52D8" w:rsidP="005D52D8">
      <w:pPr>
        <w:pStyle w:val="Prrafodelista"/>
        <w:numPr>
          <w:ilvl w:val="0"/>
          <w:numId w:val="1"/>
        </w:numPr>
        <w:spacing w:after="0"/>
        <w:jc w:val="both"/>
        <w:rPr>
          <w:rFonts w:ascii="Verdana" w:hAnsi="Verdana"/>
          <w:sz w:val="20"/>
          <w:szCs w:val="20"/>
        </w:rPr>
      </w:pPr>
      <w:r w:rsidRPr="00F61FCF">
        <w:rPr>
          <w:rFonts w:ascii="Verdana" w:hAnsi="Verdana"/>
          <w:sz w:val="20"/>
          <w:szCs w:val="20"/>
        </w:rPr>
        <w:t>Según el plan operativo anual suscrito con las Secretarias de</w:t>
      </w:r>
      <w:r w:rsidRPr="00F61FCF">
        <w:rPr>
          <w:rFonts w:ascii="Verdana" w:hAnsi="Verdana"/>
          <w:b/>
          <w:sz w:val="20"/>
          <w:szCs w:val="20"/>
        </w:rPr>
        <w:t xml:space="preserve"> </w:t>
      </w:r>
      <w:r w:rsidRPr="00F61FCF">
        <w:rPr>
          <w:rFonts w:ascii="Verdana" w:hAnsi="Verdana"/>
          <w:sz w:val="20"/>
          <w:szCs w:val="20"/>
        </w:rPr>
        <w:t>Educación</w:t>
      </w:r>
      <w:r w:rsidRPr="00F61FCF">
        <w:rPr>
          <w:rFonts w:ascii="Verdana" w:hAnsi="Verdana"/>
          <w:b/>
          <w:sz w:val="20"/>
          <w:szCs w:val="20"/>
        </w:rPr>
        <w:t xml:space="preserve"> </w:t>
      </w:r>
      <w:r w:rsidRPr="00F61FCF">
        <w:rPr>
          <w:rFonts w:ascii="Verdana" w:hAnsi="Verdana"/>
          <w:sz w:val="20"/>
          <w:szCs w:val="20"/>
        </w:rPr>
        <w:t>para el presente año, describa brevemente:</w:t>
      </w:r>
    </w:p>
    <w:p w:rsidR="005D52D8" w:rsidRPr="00F61FCF" w:rsidRDefault="005D52D8" w:rsidP="005D52D8">
      <w:pPr>
        <w:pStyle w:val="Prrafodelista"/>
        <w:spacing w:after="0"/>
        <w:ind w:left="360"/>
        <w:jc w:val="both"/>
        <w:rPr>
          <w:rFonts w:ascii="Verdana" w:hAnsi="Verdana"/>
          <w:b/>
          <w:sz w:val="20"/>
          <w:szCs w:val="20"/>
        </w:rPr>
      </w:pPr>
    </w:p>
    <w:p w:rsidR="005D52D8" w:rsidRPr="00F61FCF" w:rsidRDefault="005D52D8" w:rsidP="005D52D8">
      <w:pPr>
        <w:pStyle w:val="Prrafodelista"/>
        <w:numPr>
          <w:ilvl w:val="0"/>
          <w:numId w:val="1"/>
        </w:numPr>
        <w:spacing w:after="0"/>
        <w:jc w:val="both"/>
        <w:rPr>
          <w:rFonts w:ascii="Verdana" w:hAnsi="Verdana"/>
          <w:sz w:val="20"/>
          <w:szCs w:val="20"/>
        </w:rPr>
      </w:pPr>
      <w:r w:rsidRPr="00F61FCF">
        <w:rPr>
          <w:rFonts w:ascii="Verdana" w:hAnsi="Verdana"/>
          <w:sz w:val="20"/>
          <w:szCs w:val="20"/>
        </w:rPr>
        <w:t>Con que entidades Gubernamentales y no Gubernamentales la Caja suscribió convenios para ofrecer la Jornada Escolar Complementaria y en que municipios del departamento.</w:t>
      </w:r>
    </w:p>
    <w:p w:rsidR="006C3962" w:rsidRPr="00F61FCF" w:rsidRDefault="006C3962" w:rsidP="006C3962">
      <w:pPr>
        <w:pStyle w:val="Prrafodelista"/>
        <w:spacing w:after="0"/>
        <w:ind w:left="360"/>
        <w:jc w:val="both"/>
        <w:rPr>
          <w:rFonts w:ascii="Verdana" w:hAnsi="Verdana"/>
          <w:sz w:val="20"/>
          <w:szCs w:val="20"/>
        </w:rPr>
      </w:pPr>
    </w:p>
    <w:p w:rsidR="006C3962" w:rsidRPr="00F61FCF" w:rsidRDefault="008933D2" w:rsidP="008933D2">
      <w:pPr>
        <w:spacing w:after="0"/>
        <w:jc w:val="both"/>
        <w:rPr>
          <w:rFonts w:ascii="Verdana" w:hAnsi="Verdana"/>
          <w:sz w:val="20"/>
          <w:szCs w:val="20"/>
        </w:rPr>
      </w:pPr>
      <w:r w:rsidRPr="00F61FCF">
        <w:rPr>
          <w:rFonts w:ascii="Verdana" w:hAnsi="Verdana"/>
          <w:sz w:val="20"/>
          <w:szCs w:val="20"/>
        </w:rPr>
        <w:t xml:space="preserve">    Se celebraron convenios con las siguientes </w:t>
      </w:r>
      <w:r w:rsidR="006C3962" w:rsidRPr="00F61FCF">
        <w:rPr>
          <w:rFonts w:ascii="Verdana" w:hAnsi="Verdana"/>
          <w:sz w:val="20"/>
          <w:szCs w:val="20"/>
        </w:rPr>
        <w:t>SECRETARIAS DE EDUCACION:</w:t>
      </w:r>
    </w:p>
    <w:p w:rsidR="006C3962" w:rsidRPr="00F61FCF" w:rsidRDefault="006C3962" w:rsidP="006C3962">
      <w:pPr>
        <w:pStyle w:val="Sangra2detindependiente"/>
        <w:ind w:left="0"/>
        <w:jc w:val="both"/>
        <w:rPr>
          <w:rFonts w:ascii="Verdana" w:hAnsi="Verdana"/>
          <w:sz w:val="20"/>
          <w:szCs w:val="20"/>
        </w:rPr>
      </w:pPr>
      <w:r w:rsidRPr="00F61FCF">
        <w:rPr>
          <w:rFonts w:ascii="Verdana" w:hAnsi="Verdana"/>
          <w:sz w:val="20"/>
          <w:szCs w:val="20"/>
        </w:rPr>
        <w:t xml:space="preserve">    SECRETARIA DE EDUCACION DEPARTAMENTA</w:t>
      </w:r>
      <w:r w:rsidR="008933D2" w:rsidRPr="00F61FCF">
        <w:rPr>
          <w:rFonts w:ascii="Verdana" w:hAnsi="Verdana"/>
          <w:sz w:val="20"/>
          <w:szCs w:val="20"/>
        </w:rPr>
        <w:t>L</w:t>
      </w:r>
    </w:p>
    <w:p w:rsidR="006C3962" w:rsidRPr="00F61FCF" w:rsidRDefault="006C3962" w:rsidP="006C3962">
      <w:pPr>
        <w:pStyle w:val="Sangra2detindependiente"/>
        <w:ind w:left="0"/>
        <w:jc w:val="both"/>
        <w:rPr>
          <w:rFonts w:ascii="Verdana" w:hAnsi="Verdana"/>
          <w:sz w:val="20"/>
          <w:szCs w:val="20"/>
        </w:rPr>
      </w:pPr>
      <w:r w:rsidRPr="00F61FCF">
        <w:rPr>
          <w:rFonts w:ascii="Verdana" w:hAnsi="Verdana"/>
          <w:sz w:val="20"/>
          <w:szCs w:val="20"/>
        </w:rPr>
        <w:t xml:space="preserve">    SECRETARIA DE EDUCACION MUNICIPAL DE RIOHACHA</w:t>
      </w:r>
    </w:p>
    <w:p w:rsidR="006C3962" w:rsidRPr="00F61FCF" w:rsidRDefault="006C3962" w:rsidP="006C3962">
      <w:pPr>
        <w:pStyle w:val="Sangra2detindependiente"/>
        <w:ind w:left="0"/>
        <w:jc w:val="both"/>
        <w:rPr>
          <w:rFonts w:ascii="Verdana" w:hAnsi="Verdana"/>
          <w:sz w:val="20"/>
          <w:szCs w:val="20"/>
        </w:rPr>
      </w:pPr>
      <w:r w:rsidRPr="00F61FCF">
        <w:rPr>
          <w:rFonts w:ascii="Verdana" w:hAnsi="Verdana"/>
          <w:sz w:val="20"/>
          <w:szCs w:val="20"/>
        </w:rPr>
        <w:t xml:space="preserve">    SECRETARIA DE EDUCACION MUNICIPAL DE MAICAO</w:t>
      </w:r>
    </w:p>
    <w:p w:rsidR="006C3962" w:rsidRPr="00F61FCF" w:rsidRDefault="006C3962" w:rsidP="006C3962">
      <w:pPr>
        <w:pStyle w:val="Sangra2detindependiente"/>
        <w:ind w:left="0"/>
        <w:jc w:val="both"/>
        <w:rPr>
          <w:rFonts w:ascii="Verdana" w:hAnsi="Verdana"/>
          <w:sz w:val="20"/>
          <w:szCs w:val="20"/>
        </w:rPr>
      </w:pPr>
      <w:r w:rsidRPr="00F61FCF">
        <w:rPr>
          <w:rFonts w:ascii="Verdana" w:hAnsi="Verdana"/>
          <w:sz w:val="20"/>
          <w:szCs w:val="20"/>
        </w:rPr>
        <w:t xml:space="preserve">    SECRETARIA DE EDUCACION MUNICIPAL DE URIBIA</w:t>
      </w:r>
    </w:p>
    <w:p w:rsidR="006C3962" w:rsidRPr="00F61FCF" w:rsidRDefault="006C3962" w:rsidP="006C3962">
      <w:pPr>
        <w:pStyle w:val="Prrafodelista"/>
        <w:spacing w:after="0"/>
        <w:ind w:left="360"/>
        <w:jc w:val="both"/>
        <w:rPr>
          <w:rFonts w:ascii="Verdana" w:hAnsi="Verdana"/>
          <w:sz w:val="20"/>
          <w:szCs w:val="20"/>
        </w:rPr>
      </w:pPr>
    </w:p>
    <w:p w:rsidR="00FB23CB" w:rsidRPr="00F61FCF" w:rsidRDefault="008933D2" w:rsidP="008933D2">
      <w:pPr>
        <w:pStyle w:val="Sangra2detindependiente"/>
        <w:ind w:left="0"/>
        <w:jc w:val="both"/>
        <w:rPr>
          <w:rFonts w:ascii="Verdana" w:hAnsi="Verdana" w:cs="Arial"/>
          <w:color w:val="000000"/>
          <w:sz w:val="20"/>
          <w:szCs w:val="20"/>
        </w:rPr>
      </w:pPr>
      <w:r w:rsidRPr="00F61FCF">
        <w:rPr>
          <w:rFonts w:ascii="Verdana" w:hAnsi="Verdana" w:cs="Arial"/>
          <w:color w:val="000000"/>
          <w:sz w:val="20"/>
          <w:szCs w:val="20"/>
        </w:rPr>
        <w:t xml:space="preserve">    </w:t>
      </w:r>
      <w:r w:rsidR="00FB23CB" w:rsidRPr="00F61FCF">
        <w:rPr>
          <w:rFonts w:ascii="Verdana" w:hAnsi="Verdana" w:cs="Arial"/>
          <w:color w:val="000000"/>
          <w:sz w:val="20"/>
          <w:szCs w:val="20"/>
        </w:rPr>
        <w:t>Además</w:t>
      </w:r>
      <w:r w:rsidRPr="00F61FCF">
        <w:rPr>
          <w:rFonts w:ascii="Verdana" w:hAnsi="Verdana" w:cs="Arial"/>
          <w:color w:val="000000"/>
          <w:sz w:val="20"/>
          <w:szCs w:val="20"/>
        </w:rPr>
        <w:t>, e</w:t>
      </w:r>
      <w:r w:rsidR="005D52D8" w:rsidRPr="00F61FCF">
        <w:rPr>
          <w:rFonts w:ascii="Verdana" w:hAnsi="Verdana" w:cs="Arial"/>
          <w:color w:val="000000"/>
          <w:sz w:val="20"/>
          <w:szCs w:val="20"/>
        </w:rPr>
        <w:t xml:space="preserve">l Programa Jornada Escolar Complementaria firmó convenio con </w:t>
      </w:r>
      <w:r w:rsidR="00FB23CB" w:rsidRPr="00F61FCF">
        <w:rPr>
          <w:rFonts w:ascii="Verdana" w:hAnsi="Verdana" w:cs="Arial"/>
          <w:color w:val="000000"/>
          <w:sz w:val="20"/>
          <w:szCs w:val="20"/>
        </w:rPr>
        <w:t xml:space="preserve">cada </w:t>
      </w:r>
    </w:p>
    <w:p w:rsidR="00FB23CB" w:rsidRPr="00F61FCF" w:rsidRDefault="00FB23CB" w:rsidP="008933D2">
      <w:pPr>
        <w:pStyle w:val="Sangra2detindependiente"/>
        <w:ind w:left="0"/>
        <w:jc w:val="both"/>
        <w:rPr>
          <w:rFonts w:ascii="Verdana" w:hAnsi="Verdana" w:cs="Arial"/>
          <w:color w:val="000000"/>
          <w:sz w:val="20"/>
          <w:szCs w:val="20"/>
        </w:rPr>
      </w:pPr>
      <w:r w:rsidRPr="00F61FCF">
        <w:rPr>
          <w:rFonts w:ascii="Verdana" w:hAnsi="Verdana" w:cs="Arial"/>
          <w:color w:val="000000"/>
          <w:sz w:val="20"/>
          <w:szCs w:val="20"/>
        </w:rPr>
        <w:t xml:space="preserve">    </w:t>
      </w:r>
      <w:proofErr w:type="gramStart"/>
      <w:r w:rsidRPr="00F61FCF">
        <w:rPr>
          <w:rFonts w:ascii="Verdana" w:hAnsi="Verdana" w:cs="Arial"/>
          <w:color w:val="000000"/>
          <w:sz w:val="20"/>
          <w:szCs w:val="20"/>
        </w:rPr>
        <w:t>una</w:t>
      </w:r>
      <w:proofErr w:type="gramEnd"/>
      <w:r w:rsidRPr="00F61FCF">
        <w:rPr>
          <w:rFonts w:ascii="Verdana" w:hAnsi="Verdana" w:cs="Arial"/>
          <w:color w:val="000000"/>
          <w:sz w:val="20"/>
          <w:szCs w:val="20"/>
        </w:rPr>
        <w:t xml:space="preserve"> de las instituciones en </w:t>
      </w:r>
      <w:r w:rsidR="005D52D8" w:rsidRPr="00F61FCF">
        <w:rPr>
          <w:rFonts w:ascii="Verdana" w:hAnsi="Verdana" w:cs="Arial"/>
          <w:color w:val="000000"/>
          <w:sz w:val="20"/>
          <w:szCs w:val="20"/>
        </w:rPr>
        <w:t xml:space="preserve">las </w:t>
      </w:r>
      <w:r w:rsidRPr="00F61FCF">
        <w:rPr>
          <w:rFonts w:ascii="Verdana" w:hAnsi="Verdana" w:cs="Arial"/>
          <w:color w:val="000000"/>
          <w:sz w:val="20"/>
          <w:szCs w:val="20"/>
        </w:rPr>
        <w:t>que desarrollo las actividades.</w:t>
      </w:r>
      <w:r w:rsidR="008933D2" w:rsidRPr="00F61FCF">
        <w:rPr>
          <w:rFonts w:ascii="Verdana" w:hAnsi="Verdana" w:cs="Arial"/>
          <w:color w:val="000000"/>
          <w:sz w:val="20"/>
          <w:szCs w:val="20"/>
        </w:rPr>
        <w:t xml:space="preserve">  </w:t>
      </w:r>
    </w:p>
    <w:p w:rsidR="00FB23CB" w:rsidRPr="00F61FCF" w:rsidRDefault="00FB23CB" w:rsidP="008933D2">
      <w:pPr>
        <w:pStyle w:val="Sangra2detindependiente"/>
        <w:ind w:left="0"/>
        <w:jc w:val="both"/>
        <w:rPr>
          <w:rFonts w:ascii="Verdana" w:hAnsi="Verdana" w:cs="Arial"/>
          <w:color w:val="000000"/>
          <w:sz w:val="20"/>
          <w:szCs w:val="20"/>
        </w:rPr>
      </w:pPr>
    </w:p>
    <w:p w:rsidR="00FB23CB" w:rsidRPr="00F61FCF" w:rsidRDefault="00FB23CB" w:rsidP="00FB23CB">
      <w:pPr>
        <w:ind w:left="-180"/>
        <w:jc w:val="both"/>
        <w:rPr>
          <w:rFonts w:ascii="Verdana" w:hAnsi="Verdana" w:cs="Verdana"/>
          <w:sz w:val="20"/>
          <w:szCs w:val="20"/>
        </w:rPr>
      </w:pPr>
      <w:r w:rsidRPr="00F61FCF">
        <w:rPr>
          <w:rFonts w:ascii="Verdana" w:hAnsi="Verdana" w:cs="Verdana"/>
          <w:sz w:val="20"/>
          <w:szCs w:val="20"/>
        </w:rPr>
        <w:t>El Programa Jornada Escolar Complementaria se ejecutó en los siguientes Municipios:</w:t>
      </w:r>
    </w:p>
    <w:p w:rsidR="00FB23CB" w:rsidRPr="00F61FCF" w:rsidRDefault="00FB23CB" w:rsidP="00FB23CB">
      <w:pPr>
        <w:numPr>
          <w:ilvl w:val="0"/>
          <w:numId w:val="15"/>
        </w:numPr>
        <w:spacing w:after="0" w:line="240" w:lineRule="auto"/>
        <w:jc w:val="both"/>
        <w:rPr>
          <w:rFonts w:ascii="Verdana" w:hAnsi="Verdana" w:cs="Verdana"/>
          <w:sz w:val="20"/>
          <w:szCs w:val="20"/>
        </w:rPr>
      </w:pPr>
      <w:r w:rsidRPr="00F61FCF">
        <w:rPr>
          <w:rFonts w:ascii="Verdana" w:hAnsi="Verdana" w:cs="Verdana"/>
          <w:sz w:val="20"/>
          <w:szCs w:val="20"/>
        </w:rPr>
        <w:t>Riohacha</w:t>
      </w:r>
    </w:p>
    <w:p w:rsidR="00FB23CB" w:rsidRPr="00F61FCF" w:rsidRDefault="00FB23CB" w:rsidP="00FB23CB">
      <w:pPr>
        <w:numPr>
          <w:ilvl w:val="0"/>
          <w:numId w:val="15"/>
        </w:numPr>
        <w:spacing w:after="0" w:line="240" w:lineRule="auto"/>
        <w:jc w:val="both"/>
        <w:rPr>
          <w:rFonts w:ascii="Verdana" w:hAnsi="Verdana" w:cs="Verdana"/>
          <w:sz w:val="20"/>
          <w:szCs w:val="20"/>
        </w:rPr>
      </w:pPr>
      <w:r w:rsidRPr="00F61FCF">
        <w:rPr>
          <w:rFonts w:ascii="Verdana" w:hAnsi="Verdana" w:cs="Verdana"/>
          <w:sz w:val="20"/>
          <w:szCs w:val="20"/>
        </w:rPr>
        <w:t>Maicao</w:t>
      </w:r>
    </w:p>
    <w:p w:rsidR="00FB23CB" w:rsidRPr="00F61FCF" w:rsidRDefault="00FB23CB" w:rsidP="00FB23CB">
      <w:pPr>
        <w:numPr>
          <w:ilvl w:val="0"/>
          <w:numId w:val="15"/>
        </w:numPr>
        <w:spacing w:after="0" w:line="240" w:lineRule="auto"/>
        <w:jc w:val="both"/>
        <w:rPr>
          <w:rFonts w:ascii="Verdana" w:hAnsi="Verdana" w:cs="Verdana"/>
          <w:sz w:val="20"/>
          <w:szCs w:val="20"/>
        </w:rPr>
      </w:pPr>
      <w:r w:rsidRPr="00F61FCF">
        <w:rPr>
          <w:rFonts w:ascii="Verdana" w:hAnsi="Verdana" w:cs="Verdana"/>
          <w:sz w:val="20"/>
          <w:szCs w:val="20"/>
        </w:rPr>
        <w:t>Uribia</w:t>
      </w:r>
    </w:p>
    <w:p w:rsidR="00FB23CB" w:rsidRPr="00F61FCF" w:rsidRDefault="00FB23CB" w:rsidP="00FB23CB">
      <w:pPr>
        <w:numPr>
          <w:ilvl w:val="0"/>
          <w:numId w:val="15"/>
        </w:numPr>
        <w:spacing w:after="0" w:line="240" w:lineRule="auto"/>
        <w:jc w:val="both"/>
        <w:rPr>
          <w:rFonts w:ascii="Verdana" w:hAnsi="Verdana" w:cs="Verdana"/>
          <w:sz w:val="20"/>
          <w:szCs w:val="20"/>
        </w:rPr>
      </w:pPr>
      <w:r w:rsidRPr="00F61FCF">
        <w:rPr>
          <w:rFonts w:ascii="Verdana" w:hAnsi="Verdana" w:cs="Verdana"/>
          <w:sz w:val="20"/>
          <w:szCs w:val="20"/>
        </w:rPr>
        <w:t>Manaure</w:t>
      </w:r>
    </w:p>
    <w:p w:rsidR="00FB23CB" w:rsidRPr="00F61FCF" w:rsidRDefault="00FB23CB" w:rsidP="00FB23CB">
      <w:pPr>
        <w:numPr>
          <w:ilvl w:val="0"/>
          <w:numId w:val="15"/>
        </w:numPr>
        <w:spacing w:after="0" w:line="240" w:lineRule="auto"/>
        <w:jc w:val="both"/>
        <w:rPr>
          <w:rFonts w:ascii="Verdana" w:hAnsi="Verdana" w:cs="Verdana"/>
          <w:sz w:val="20"/>
          <w:szCs w:val="20"/>
        </w:rPr>
      </w:pPr>
      <w:r w:rsidRPr="00F61FCF">
        <w:rPr>
          <w:rFonts w:ascii="Verdana" w:hAnsi="Verdana" w:cs="Verdana"/>
          <w:sz w:val="20"/>
          <w:szCs w:val="20"/>
        </w:rPr>
        <w:t>Dibulla</w:t>
      </w:r>
    </w:p>
    <w:p w:rsidR="00FB23CB" w:rsidRPr="00F61FCF" w:rsidRDefault="00FB23CB" w:rsidP="00FB23CB">
      <w:pPr>
        <w:numPr>
          <w:ilvl w:val="0"/>
          <w:numId w:val="15"/>
        </w:numPr>
        <w:spacing w:after="0" w:line="240" w:lineRule="auto"/>
        <w:jc w:val="both"/>
        <w:rPr>
          <w:rFonts w:ascii="Verdana" w:hAnsi="Verdana" w:cs="Verdana"/>
          <w:sz w:val="20"/>
          <w:szCs w:val="20"/>
        </w:rPr>
      </w:pPr>
      <w:r w:rsidRPr="00F61FCF">
        <w:rPr>
          <w:rFonts w:ascii="Verdana" w:hAnsi="Verdana" w:cs="Verdana"/>
          <w:sz w:val="20"/>
          <w:szCs w:val="20"/>
        </w:rPr>
        <w:t>Barrancas</w:t>
      </w:r>
    </w:p>
    <w:p w:rsidR="00FB23CB" w:rsidRPr="00F61FCF" w:rsidRDefault="00FB23CB" w:rsidP="00FB23CB">
      <w:pPr>
        <w:numPr>
          <w:ilvl w:val="0"/>
          <w:numId w:val="15"/>
        </w:numPr>
        <w:spacing w:after="0" w:line="240" w:lineRule="auto"/>
        <w:jc w:val="both"/>
        <w:rPr>
          <w:rFonts w:ascii="Verdana" w:hAnsi="Verdana" w:cs="Verdana"/>
          <w:sz w:val="20"/>
          <w:szCs w:val="20"/>
        </w:rPr>
      </w:pPr>
      <w:r w:rsidRPr="00F61FCF">
        <w:rPr>
          <w:rFonts w:ascii="Verdana" w:hAnsi="Verdana" w:cs="Verdana"/>
          <w:sz w:val="20"/>
          <w:szCs w:val="20"/>
        </w:rPr>
        <w:t>Fonseca</w:t>
      </w:r>
    </w:p>
    <w:p w:rsidR="00FB23CB" w:rsidRPr="00F61FCF" w:rsidRDefault="00FB23CB" w:rsidP="00FB23CB">
      <w:pPr>
        <w:numPr>
          <w:ilvl w:val="0"/>
          <w:numId w:val="15"/>
        </w:numPr>
        <w:spacing w:after="0" w:line="240" w:lineRule="auto"/>
        <w:jc w:val="both"/>
        <w:rPr>
          <w:rFonts w:ascii="Verdana" w:hAnsi="Verdana" w:cs="Verdana"/>
          <w:sz w:val="20"/>
          <w:szCs w:val="20"/>
        </w:rPr>
      </w:pPr>
      <w:r w:rsidRPr="00F61FCF">
        <w:rPr>
          <w:rFonts w:ascii="Verdana" w:hAnsi="Verdana" w:cs="Verdana"/>
          <w:sz w:val="20"/>
          <w:szCs w:val="20"/>
        </w:rPr>
        <w:t>Distracción</w:t>
      </w:r>
    </w:p>
    <w:p w:rsidR="00FB23CB" w:rsidRPr="00F61FCF" w:rsidRDefault="00FB23CB" w:rsidP="00FB23CB">
      <w:pPr>
        <w:numPr>
          <w:ilvl w:val="0"/>
          <w:numId w:val="15"/>
        </w:numPr>
        <w:spacing w:after="0" w:line="240" w:lineRule="auto"/>
        <w:jc w:val="both"/>
        <w:rPr>
          <w:rFonts w:ascii="Verdana" w:hAnsi="Verdana" w:cs="Verdana"/>
          <w:sz w:val="20"/>
          <w:szCs w:val="20"/>
        </w:rPr>
      </w:pPr>
      <w:r w:rsidRPr="00F61FCF">
        <w:rPr>
          <w:rFonts w:ascii="Verdana" w:hAnsi="Verdana" w:cs="Verdana"/>
          <w:sz w:val="20"/>
          <w:szCs w:val="20"/>
        </w:rPr>
        <w:t>Hatonuevo</w:t>
      </w:r>
    </w:p>
    <w:p w:rsidR="00FB23CB" w:rsidRPr="00F61FCF" w:rsidRDefault="00FB23CB" w:rsidP="00FB23CB">
      <w:pPr>
        <w:numPr>
          <w:ilvl w:val="0"/>
          <w:numId w:val="15"/>
        </w:numPr>
        <w:spacing w:after="0" w:line="240" w:lineRule="auto"/>
        <w:jc w:val="both"/>
        <w:rPr>
          <w:rFonts w:ascii="Verdana" w:hAnsi="Verdana" w:cs="Verdana"/>
          <w:sz w:val="20"/>
          <w:szCs w:val="20"/>
        </w:rPr>
      </w:pPr>
      <w:r w:rsidRPr="00F61FCF">
        <w:rPr>
          <w:rFonts w:ascii="Verdana" w:hAnsi="Verdana" w:cs="Verdana"/>
          <w:sz w:val="20"/>
          <w:szCs w:val="20"/>
        </w:rPr>
        <w:t>Albania</w:t>
      </w:r>
    </w:p>
    <w:p w:rsidR="00FB23CB" w:rsidRPr="00F61FCF" w:rsidRDefault="00FB23CB" w:rsidP="00FB23CB">
      <w:pPr>
        <w:numPr>
          <w:ilvl w:val="0"/>
          <w:numId w:val="15"/>
        </w:numPr>
        <w:spacing w:after="0" w:line="240" w:lineRule="auto"/>
        <w:jc w:val="both"/>
        <w:rPr>
          <w:rFonts w:ascii="Verdana" w:hAnsi="Verdana" w:cs="Verdana"/>
          <w:sz w:val="20"/>
          <w:szCs w:val="20"/>
        </w:rPr>
      </w:pPr>
      <w:r w:rsidRPr="00F61FCF">
        <w:rPr>
          <w:rFonts w:ascii="Verdana" w:hAnsi="Verdana" w:cs="Verdana"/>
          <w:sz w:val="20"/>
          <w:szCs w:val="20"/>
        </w:rPr>
        <w:t>San Juan</w:t>
      </w:r>
    </w:p>
    <w:p w:rsidR="00FB23CB" w:rsidRPr="00F61FCF" w:rsidRDefault="00FB23CB" w:rsidP="00FB23CB">
      <w:pPr>
        <w:numPr>
          <w:ilvl w:val="0"/>
          <w:numId w:val="15"/>
        </w:numPr>
        <w:spacing w:after="0" w:line="240" w:lineRule="auto"/>
        <w:jc w:val="both"/>
        <w:rPr>
          <w:rFonts w:ascii="Verdana" w:hAnsi="Verdana" w:cs="Verdana"/>
          <w:sz w:val="20"/>
          <w:szCs w:val="20"/>
        </w:rPr>
      </w:pPr>
      <w:r w:rsidRPr="00F61FCF">
        <w:rPr>
          <w:rFonts w:ascii="Verdana" w:hAnsi="Verdana" w:cs="Verdana"/>
          <w:sz w:val="20"/>
          <w:szCs w:val="20"/>
        </w:rPr>
        <w:t>La Jagua</w:t>
      </w:r>
    </w:p>
    <w:p w:rsidR="00FB23CB" w:rsidRPr="00F61FCF" w:rsidRDefault="00FB23CB" w:rsidP="00FB23CB">
      <w:pPr>
        <w:numPr>
          <w:ilvl w:val="0"/>
          <w:numId w:val="15"/>
        </w:numPr>
        <w:spacing w:after="0" w:line="240" w:lineRule="auto"/>
        <w:jc w:val="both"/>
        <w:rPr>
          <w:rFonts w:ascii="Verdana" w:hAnsi="Verdana" w:cs="Verdana"/>
          <w:sz w:val="20"/>
          <w:szCs w:val="20"/>
        </w:rPr>
      </w:pPr>
      <w:r w:rsidRPr="00F61FCF">
        <w:rPr>
          <w:rFonts w:ascii="Verdana" w:hAnsi="Verdana" w:cs="Verdana"/>
          <w:sz w:val="20"/>
          <w:szCs w:val="20"/>
        </w:rPr>
        <w:t>Urumita</w:t>
      </w:r>
    </w:p>
    <w:p w:rsidR="00FB23CB" w:rsidRPr="00F61FCF" w:rsidRDefault="00FB23CB" w:rsidP="00FB23CB">
      <w:pPr>
        <w:numPr>
          <w:ilvl w:val="0"/>
          <w:numId w:val="15"/>
        </w:numPr>
        <w:spacing w:after="0" w:line="240" w:lineRule="auto"/>
        <w:jc w:val="both"/>
        <w:rPr>
          <w:rFonts w:ascii="Verdana" w:hAnsi="Verdana" w:cs="Verdana"/>
          <w:sz w:val="20"/>
          <w:szCs w:val="20"/>
        </w:rPr>
      </w:pPr>
      <w:r w:rsidRPr="00F61FCF">
        <w:rPr>
          <w:rFonts w:ascii="Verdana" w:hAnsi="Verdana" w:cs="Verdana"/>
          <w:sz w:val="20"/>
          <w:szCs w:val="20"/>
        </w:rPr>
        <w:t>El Molino</w:t>
      </w:r>
    </w:p>
    <w:p w:rsidR="00FB23CB" w:rsidRPr="00F61FCF" w:rsidRDefault="00FB23CB" w:rsidP="00FB23CB">
      <w:pPr>
        <w:numPr>
          <w:ilvl w:val="0"/>
          <w:numId w:val="15"/>
        </w:numPr>
        <w:spacing w:after="0" w:line="240" w:lineRule="auto"/>
        <w:jc w:val="both"/>
        <w:rPr>
          <w:rFonts w:ascii="Verdana" w:hAnsi="Verdana" w:cs="Verdana"/>
          <w:sz w:val="20"/>
          <w:szCs w:val="20"/>
        </w:rPr>
      </w:pPr>
      <w:r w:rsidRPr="00F61FCF">
        <w:rPr>
          <w:rFonts w:ascii="Verdana" w:hAnsi="Verdana" w:cs="Verdana"/>
          <w:sz w:val="20"/>
          <w:szCs w:val="20"/>
        </w:rPr>
        <w:t>Villanueva</w:t>
      </w:r>
    </w:p>
    <w:p w:rsidR="00FB23CB" w:rsidRPr="00F61FCF" w:rsidRDefault="00FB23CB" w:rsidP="00FB23CB">
      <w:pPr>
        <w:spacing w:after="0" w:line="240" w:lineRule="auto"/>
        <w:ind w:left="180"/>
        <w:jc w:val="both"/>
        <w:rPr>
          <w:rFonts w:ascii="Verdana" w:hAnsi="Verdana" w:cs="Verdana"/>
          <w:sz w:val="20"/>
          <w:szCs w:val="20"/>
        </w:rPr>
      </w:pPr>
    </w:p>
    <w:p w:rsidR="00FB23CB" w:rsidRPr="00F61FCF" w:rsidRDefault="00FB23CB" w:rsidP="00FB23CB">
      <w:pPr>
        <w:spacing w:after="0" w:line="240" w:lineRule="auto"/>
        <w:ind w:left="180"/>
        <w:jc w:val="both"/>
        <w:rPr>
          <w:rFonts w:ascii="Verdana" w:hAnsi="Verdana" w:cs="Verdana"/>
          <w:sz w:val="20"/>
          <w:szCs w:val="20"/>
        </w:rPr>
      </w:pPr>
      <w:r w:rsidRPr="00F61FCF">
        <w:rPr>
          <w:rFonts w:ascii="Verdana" w:hAnsi="Verdana" w:cs="Verdana"/>
          <w:sz w:val="20"/>
          <w:szCs w:val="20"/>
        </w:rPr>
        <w:t>Es importante resaltar que el programa extendió su cobertura a los 15 Municipios del Departamento y a los corregimientos de Cotoprix y Mongui zona rural del Municipio de Riohacha.</w:t>
      </w:r>
    </w:p>
    <w:p w:rsidR="00FB23CB" w:rsidRPr="00F61FCF" w:rsidRDefault="00FB23CB" w:rsidP="00FB23CB">
      <w:pPr>
        <w:spacing w:after="0" w:line="240" w:lineRule="auto"/>
        <w:ind w:left="180"/>
        <w:jc w:val="both"/>
        <w:rPr>
          <w:rFonts w:ascii="Verdana" w:hAnsi="Verdana" w:cs="Verdana"/>
          <w:sz w:val="20"/>
          <w:szCs w:val="20"/>
        </w:rPr>
      </w:pPr>
    </w:p>
    <w:p w:rsidR="00FB23CB" w:rsidRPr="00F61FCF" w:rsidRDefault="00FB23CB" w:rsidP="00FB23CB">
      <w:pPr>
        <w:pStyle w:val="Sangra2detindependiente"/>
        <w:numPr>
          <w:ilvl w:val="0"/>
          <w:numId w:val="1"/>
        </w:numPr>
        <w:ind w:left="-180"/>
        <w:jc w:val="both"/>
        <w:rPr>
          <w:rFonts w:ascii="Verdana" w:hAnsi="Verdana" w:cs="Verdana"/>
          <w:sz w:val="20"/>
          <w:szCs w:val="20"/>
        </w:rPr>
      </w:pPr>
      <w:r w:rsidRPr="00F61FCF">
        <w:rPr>
          <w:rFonts w:ascii="Verdana" w:hAnsi="Verdana"/>
          <w:sz w:val="20"/>
          <w:szCs w:val="20"/>
        </w:rPr>
        <w:lastRenderedPageBreak/>
        <w:t>Número de Instituciones Educativas / Número de jóvenes beneficiados con las modalidades ofrecidas / (ambiental, escuelas deportivas, formación artística y cultural y ciencia y tecnología).</w:t>
      </w:r>
    </w:p>
    <w:p w:rsidR="00FB23CB" w:rsidRPr="00F61FCF" w:rsidRDefault="00FB23CB" w:rsidP="00FB23CB">
      <w:pPr>
        <w:pStyle w:val="Sangra2detindependiente"/>
        <w:ind w:left="-180"/>
        <w:jc w:val="both"/>
        <w:rPr>
          <w:rFonts w:ascii="Verdana" w:hAnsi="Verdana" w:cs="Verdana"/>
          <w:sz w:val="20"/>
          <w:szCs w:val="20"/>
        </w:rPr>
      </w:pPr>
    </w:p>
    <w:p w:rsidR="00F61FCF" w:rsidRDefault="00FB23CB" w:rsidP="00FB23CB">
      <w:pPr>
        <w:ind w:left="-180"/>
        <w:jc w:val="both"/>
        <w:rPr>
          <w:rFonts w:ascii="Verdana" w:hAnsi="Verdana" w:cs="Verdana"/>
          <w:sz w:val="20"/>
          <w:szCs w:val="20"/>
        </w:rPr>
      </w:pPr>
      <w:r w:rsidRPr="00F61FCF">
        <w:rPr>
          <w:rFonts w:ascii="Verdana" w:hAnsi="Verdana" w:cs="Verdana"/>
          <w:sz w:val="20"/>
          <w:szCs w:val="20"/>
        </w:rPr>
        <w:t xml:space="preserve">El Programa Jornada Escolar Complementaria ejecuto las actividades en quince (15) Municipios de Departamento de La Guajira, cuarenta y siete (47) Instituciones Educativas, doce (12) Rancherías Indígenas, una (1) Corporación de atención a niños discapacitados y una (1) Institución de atención a niños de extrema vulnerabilidad. </w:t>
      </w:r>
    </w:p>
    <w:p w:rsidR="00FB23CB" w:rsidRPr="00F61FCF" w:rsidRDefault="00FB23CB" w:rsidP="00FB23CB">
      <w:pPr>
        <w:ind w:left="-180"/>
        <w:jc w:val="both"/>
        <w:rPr>
          <w:rFonts w:ascii="Verdana" w:hAnsi="Verdana" w:cs="Verdana"/>
          <w:sz w:val="20"/>
          <w:szCs w:val="20"/>
        </w:rPr>
      </w:pPr>
      <w:r w:rsidRPr="00F61FCF">
        <w:rPr>
          <w:rFonts w:ascii="Verdana" w:hAnsi="Verdana" w:cs="Verdana"/>
          <w:sz w:val="20"/>
          <w:szCs w:val="20"/>
        </w:rPr>
        <w:t xml:space="preserve">Las Instituciones fueron:  </w:t>
      </w:r>
    </w:p>
    <w:p w:rsidR="005D52D8" w:rsidRDefault="008933D2" w:rsidP="00FB23CB">
      <w:pPr>
        <w:pStyle w:val="Sangra2detindependiente"/>
        <w:ind w:left="0"/>
        <w:jc w:val="both"/>
        <w:rPr>
          <w:rFonts w:ascii="Verdana" w:hAnsi="Verdana" w:cs="Arial"/>
          <w:color w:val="000000"/>
          <w:sz w:val="20"/>
          <w:szCs w:val="20"/>
        </w:rPr>
      </w:pPr>
      <w:r w:rsidRPr="00F61FCF">
        <w:rPr>
          <w:rFonts w:ascii="Verdana" w:hAnsi="Verdana" w:cs="Arial"/>
          <w:color w:val="000000"/>
          <w:sz w:val="20"/>
          <w:szCs w:val="20"/>
        </w:rPr>
        <w:t xml:space="preserve">   </w:t>
      </w:r>
    </w:p>
    <w:p w:rsidR="00F61FCF" w:rsidRDefault="00F61FCF" w:rsidP="00FB23CB">
      <w:pPr>
        <w:pStyle w:val="Sangra2detindependiente"/>
        <w:ind w:left="0"/>
        <w:jc w:val="both"/>
        <w:rPr>
          <w:rFonts w:ascii="Verdana" w:hAnsi="Verdana"/>
          <w:sz w:val="20"/>
          <w:szCs w:val="20"/>
        </w:rPr>
      </w:pPr>
    </w:p>
    <w:p w:rsidR="00F61FCF" w:rsidRPr="00F61FCF" w:rsidRDefault="00F61FCF" w:rsidP="00FB23CB">
      <w:pPr>
        <w:pStyle w:val="Sangra2detindependiente"/>
        <w:ind w:left="0"/>
        <w:jc w:val="both"/>
        <w:rPr>
          <w:rFonts w:ascii="Verdana" w:hAnsi="Verdana"/>
          <w:sz w:val="20"/>
          <w:szCs w:val="20"/>
        </w:rPr>
      </w:pPr>
    </w:p>
    <w:tbl>
      <w:tblPr>
        <w:tblW w:w="8665" w:type="dxa"/>
        <w:tblInd w:w="52" w:type="dxa"/>
        <w:tblCellMar>
          <w:left w:w="70" w:type="dxa"/>
          <w:right w:w="70" w:type="dxa"/>
        </w:tblCellMar>
        <w:tblLook w:val="04A0"/>
      </w:tblPr>
      <w:tblGrid>
        <w:gridCol w:w="400"/>
        <w:gridCol w:w="3649"/>
        <w:gridCol w:w="1740"/>
        <w:gridCol w:w="420"/>
        <w:gridCol w:w="2456"/>
      </w:tblGrid>
      <w:tr w:rsidR="005D52D8" w:rsidRPr="00F61FCF" w:rsidTr="008933D2">
        <w:trPr>
          <w:trHeight w:val="542"/>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 </w:t>
            </w:r>
          </w:p>
        </w:tc>
        <w:tc>
          <w:tcPr>
            <w:tcW w:w="3649" w:type="dxa"/>
            <w:tcBorders>
              <w:top w:val="single" w:sz="4" w:space="0" w:color="auto"/>
              <w:left w:val="nil"/>
              <w:bottom w:val="single" w:sz="4" w:space="0" w:color="auto"/>
              <w:right w:val="single" w:sz="4" w:space="0" w:color="auto"/>
            </w:tcBorders>
            <w:shd w:val="clear" w:color="auto" w:fill="auto"/>
            <w:vAlign w:val="center"/>
          </w:tcPr>
          <w:p w:rsidR="005D52D8" w:rsidRPr="00F61FCF" w:rsidRDefault="005D52D8" w:rsidP="003A4AAE">
            <w:pPr>
              <w:jc w:val="center"/>
              <w:rPr>
                <w:rFonts w:ascii="Verdana" w:hAnsi="Verdana"/>
                <w:b/>
                <w:bCs/>
                <w:color w:val="000000"/>
                <w:sz w:val="20"/>
                <w:szCs w:val="20"/>
              </w:rPr>
            </w:pPr>
            <w:r w:rsidRPr="00F61FCF">
              <w:rPr>
                <w:rFonts w:ascii="Verdana" w:hAnsi="Verdana" w:cs="Arial"/>
                <w:b/>
                <w:bCs/>
                <w:color w:val="000000"/>
                <w:sz w:val="20"/>
                <w:szCs w:val="20"/>
              </w:rPr>
              <w:t>INSTITUCIONES EDUCATIVAS</w:t>
            </w:r>
          </w:p>
        </w:tc>
        <w:tc>
          <w:tcPr>
            <w:tcW w:w="1740" w:type="dxa"/>
            <w:tcBorders>
              <w:top w:val="single" w:sz="4" w:space="0" w:color="auto"/>
              <w:left w:val="nil"/>
              <w:bottom w:val="single" w:sz="4" w:space="0" w:color="auto"/>
              <w:right w:val="single" w:sz="4" w:space="0" w:color="auto"/>
            </w:tcBorders>
            <w:shd w:val="clear" w:color="auto" w:fill="auto"/>
            <w:vAlign w:val="center"/>
          </w:tcPr>
          <w:p w:rsidR="005D52D8" w:rsidRPr="00F61FCF" w:rsidRDefault="005D52D8" w:rsidP="003A4AAE">
            <w:pPr>
              <w:jc w:val="center"/>
              <w:rPr>
                <w:rFonts w:ascii="Verdana" w:hAnsi="Verdana"/>
                <w:b/>
                <w:bCs/>
                <w:color w:val="000000"/>
                <w:sz w:val="20"/>
                <w:szCs w:val="20"/>
              </w:rPr>
            </w:pPr>
            <w:r w:rsidRPr="00F61FCF">
              <w:rPr>
                <w:rFonts w:ascii="Verdana" w:hAnsi="Verdana"/>
                <w:b/>
                <w:bCs/>
                <w:color w:val="000000"/>
                <w:sz w:val="20"/>
                <w:szCs w:val="20"/>
              </w:rPr>
              <w:t>MUNICIPIOS</w:t>
            </w:r>
          </w:p>
        </w:tc>
        <w:tc>
          <w:tcPr>
            <w:tcW w:w="420" w:type="dxa"/>
            <w:tcBorders>
              <w:top w:val="nil"/>
              <w:left w:val="nil"/>
              <w:bottom w:val="nil"/>
              <w:right w:val="nil"/>
            </w:tcBorders>
            <w:shd w:val="clear" w:color="auto" w:fill="auto"/>
            <w:noWrap/>
            <w:vAlign w:val="bottom"/>
          </w:tcPr>
          <w:p w:rsidR="005D52D8" w:rsidRPr="00F61FCF" w:rsidRDefault="005D52D8" w:rsidP="003A4AAE">
            <w:pPr>
              <w:rPr>
                <w:rFonts w:ascii="Verdana" w:hAnsi="Verdana"/>
                <w:b/>
                <w:bCs/>
                <w:color w:val="000000"/>
                <w:sz w:val="20"/>
                <w:szCs w:val="20"/>
              </w:rPr>
            </w:pP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5D52D8" w:rsidRPr="00F61FCF" w:rsidRDefault="005D52D8" w:rsidP="003A4AAE">
            <w:pPr>
              <w:jc w:val="center"/>
              <w:rPr>
                <w:rFonts w:ascii="Verdana" w:hAnsi="Verdana"/>
                <w:b/>
                <w:bCs/>
                <w:color w:val="000000"/>
                <w:sz w:val="20"/>
                <w:szCs w:val="20"/>
              </w:rPr>
            </w:pPr>
            <w:r w:rsidRPr="00F61FCF">
              <w:rPr>
                <w:rFonts w:ascii="Verdana" w:hAnsi="Verdana"/>
                <w:b/>
                <w:bCs/>
                <w:color w:val="000000"/>
                <w:sz w:val="20"/>
                <w:szCs w:val="20"/>
              </w:rPr>
              <w:t>Comunidades Indígenas R/</w:t>
            </w:r>
            <w:proofErr w:type="spellStart"/>
            <w:r w:rsidRPr="00F61FCF">
              <w:rPr>
                <w:rFonts w:ascii="Verdana" w:hAnsi="Verdana"/>
                <w:b/>
                <w:bCs/>
                <w:color w:val="000000"/>
                <w:sz w:val="20"/>
                <w:szCs w:val="20"/>
              </w:rPr>
              <w:t>cha</w:t>
            </w:r>
            <w:proofErr w:type="spellEnd"/>
            <w:r w:rsidRPr="00F61FCF">
              <w:rPr>
                <w:rFonts w:ascii="Verdana" w:hAnsi="Verdana"/>
                <w:b/>
                <w:bCs/>
                <w:color w:val="000000"/>
                <w:sz w:val="20"/>
                <w:szCs w:val="20"/>
              </w:rPr>
              <w:t>.</w:t>
            </w:r>
          </w:p>
        </w:tc>
      </w:tr>
      <w:tr w:rsidR="005D52D8"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right"/>
              <w:rPr>
                <w:rFonts w:ascii="Verdana" w:hAnsi="Verdana"/>
                <w:color w:val="000000"/>
                <w:sz w:val="20"/>
                <w:szCs w:val="20"/>
              </w:rPr>
            </w:pPr>
            <w:r w:rsidRPr="00F61FCF">
              <w:rPr>
                <w:rFonts w:ascii="Verdana" w:hAnsi="Verdana"/>
                <w:color w:val="000000"/>
                <w:sz w:val="20"/>
                <w:szCs w:val="20"/>
              </w:rPr>
              <w:t>1</w:t>
            </w:r>
          </w:p>
        </w:tc>
        <w:tc>
          <w:tcPr>
            <w:tcW w:w="3649"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jc w:val="both"/>
              <w:rPr>
                <w:rFonts w:ascii="Verdana" w:hAnsi="Verdana"/>
                <w:color w:val="000000"/>
                <w:sz w:val="20"/>
                <w:szCs w:val="20"/>
              </w:rPr>
            </w:pPr>
            <w:r w:rsidRPr="00F61FCF">
              <w:rPr>
                <w:rFonts w:ascii="Verdana" w:hAnsi="Verdana"/>
                <w:color w:val="000000"/>
                <w:sz w:val="20"/>
                <w:szCs w:val="20"/>
              </w:rPr>
              <w:t>Almirante Padilla</w:t>
            </w:r>
          </w:p>
        </w:tc>
        <w:tc>
          <w:tcPr>
            <w:tcW w:w="1740"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RIOHACHA</w:t>
            </w:r>
          </w:p>
        </w:tc>
        <w:tc>
          <w:tcPr>
            <w:tcW w:w="420" w:type="dxa"/>
            <w:tcBorders>
              <w:top w:val="nil"/>
              <w:left w:val="nil"/>
              <w:bottom w:val="nil"/>
              <w:right w:val="nil"/>
            </w:tcBorders>
            <w:shd w:val="clear" w:color="auto" w:fill="auto"/>
            <w:noWrap/>
            <w:vAlign w:val="bottom"/>
          </w:tcPr>
          <w:p w:rsidR="005D52D8" w:rsidRPr="00F61FCF" w:rsidRDefault="005D52D8" w:rsidP="003A4AAE">
            <w:pPr>
              <w:rPr>
                <w:rFonts w:ascii="Verdana" w:hAnsi="Verdana"/>
                <w:color w:val="000000"/>
                <w:sz w:val="20"/>
                <w:szCs w:val="20"/>
              </w:rPr>
            </w:pPr>
          </w:p>
        </w:tc>
        <w:tc>
          <w:tcPr>
            <w:tcW w:w="2456"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both"/>
              <w:rPr>
                <w:rFonts w:ascii="Verdana" w:hAnsi="Verdana"/>
                <w:color w:val="000000"/>
                <w:sz w:val="20"/>
                <w:szCs w:val="20"/>
              </w:rPr>
            </w:pPr>
            <w:r w:rsidRPr="00F61FCF">
              <w:rPr>
                <w:rFonts w:ascii="Verdana" w:hAnsi="Verdana"/>
                <w:color w:val="000000"/>
                <w:sz w:val="20"/>
                <w:szCs w:val="20"/>
              </w:rPr>
              <w:t>1. Apunimana</w:t>
            </w:r>
          </w:p>
        </w:tc>
      </w:tr>
      <w:tr w:rsidR="005D52D8"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right"/>
              <w:rPr>
                <w:rFonts w:ascii="Verdana" w:hAnsi="Verdana"/>
                <w:color w:val="000000"/>
                <w:sz w:val="20"/>
                <w:szCs w:val="20"/>
              </w:rPr>
            </w:pPr>
            <w:r w:rsidRPr="00F61FCF">
              <w:rPr>
                <w:rFonts w:ascii="Verdana" w:hAnsi="Verdana"/>
                <w:color w:val="000000"/>
                <w:sz w:val="20"/>
                <w:szCs w:val="20"/>
              </w:rPr>
              <w:t>2</w:t>
            </w:r>
          </w:p>
        </w:tc>
        <w:tc>
          <w:tcPr>
            <w:tcW w:w="3649"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jc w:val="both"/>
              <w:rPr>
                <w:rFonts w:ascii="Verdana" w:hAnsi="Verdana"/>
                <w:color w:val="000000"/>
                <w:sz w:val="20"/>
                <w:szCs w:val="20"/>
              </w:rPr>
            </w:pPr>
            <w:r w:rsidRPr="00F61FCF">
              <w:rPr>
                <w:rFonts w:ascii="Verdana" w:hAnsi="Verdana"/>
                <w:color w:val="000000"/>
                <w:sz w:val="20"/>
                <w:szCs w:val="20"/>
              </w:rPr>
              <w:t>Divina Pastora</w:t>
            </w:r>
          </w:p>
        </w:tc>
        <w:tc>
          <w:tcPr>
            <w:tcW w:w="1740"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RIOHACHA</w:t>
            </w:r>
          </w:p>
        </w:tc>
        <w:tc>
          <w:tcPr>
            <w:tcW w:w="420" w:type="dxa"/>
            <w:tcBorders>
              <w:top w:val="nil"/>
              <w:left w:val="nil"/>
              <w:bottom w:val="nil"/>
              <w:right w:val="nil"/>
            </w:tcBorders>
            <w:shd w:val="clear" w:color="auto" w:fill="auto"/>
            <w:noWrap/>
            <w:vAlign w:val="bottom"/>
          </w:tcPr>
          <w:p w:rsidR="005D52D8" w:rsidRPr="00F61FCF" w:rsidRDefault="005D52D8" w:rsidP="003A4AAE">
            <w:pPr>
              <w:rPr>
                <w:rFonts w:ascii="Verdana" w:hAnsi="Verdana"/>
                <w:color w:val="000000"/>
                <w:sz w:val="20"/>
                <w:szCs w:val="20"/>
              </w:rPr>
            </w:pPr>
          </w:p>
        </w:tc>
        <w:tc>
          <w:tcPr>
            <w:tcW w:w="2456"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both"/>
              <w:rPr>
                <w:rFonts w:ascii="Verdana" w:hAnsi="Verdana"/>
                <w:color w:val="000000"/>
                <w:sz w:val="20"/>
                <w:szCs w:val="20"/>
              </w:rPr>
            </w:pPr>
            <w:r w:rsidRPr="00F61FCF">
              <w:rPr>
                <w:rFonts w:ascii="Verdana" w:hAnsi="Verdana"/>
                <w:color w:val="000000"/>
                <w:sz w:val="20"/>
                <w:szCs w:val="20"/>
              </w:rPr>
              <w:t>2. Los Cerritos</w:t>
            </w:r>
          </w:p>
        </w:tc>
      </w:tr>
      <w:tr w:rsidR="005D52D8"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right"/>
              <w:rPr>
                <w:rFonts w:ascii="Verdana" w:hAnsi="Verdana"/>
                <w:color w:val="000000"/>
                <w:sz w:val="20"/>
                <w:szCs w:val="20"/>
              </w:rPr>
            </w:pPr>
            <w:r w:rsidRPr="00F61FCF">
              <w:rPr>
                <w:rFonts w:ascii="Verdana" w:hAnsi="Verdana"/>
                <w:color w:val="000000"/>
                <w:sz w:val="20"/>
                <w:szCs w:val="20"/>
              </w:rPr>
              <w:t>3</w:t>
            </w:r>
          </w:p>
        </w:tc>
        <w:tc>
          <w:tcPr>
            <w:tcW w:w="3649"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jc w:val="both"/>
              <w:rPr>
                <w:rFonts w:ascii="Verdana" w:hAnsi="Verdana"/>
                <w:color w:val="000000"/>
                <w:sz w:val="20"/>
                <w:szCs w:val="20"/>
              </w:rPr>
            </w:pPr>
            <w:proofErr w:type="spellStart"/>
            <w:r w:rsidRPr="00F61FCF">
              <w:rPr>
                <w:rFonts w:ascii="Verdana" w:hAnsi="Verdana"/>
                <w:color w:val="000000"/>
                <w:sz w:val="20"/>
                <w:szCs w:val="20"/>
              </w:rPr>
              <w:t>Efraim</w:t>
            </w:r>
            <w:proofErr w:type="spellEnd"/>
            <w:r w:rsidRPr="00F61FCF">
              <w:rPr>
                <w:rFonts w:ascii="Verdana" w:hAnsi="Verdana"/>
                <w:color w:val="000000"/>
                <w:sz w:val="20"/>
                <w:szCs w:val="20"/>
              </w:rPr>
              <w:t xml:space="preserve"> Deluque </w:t>
            </w:r>
            <w:proofErr w:type="spellStart"/>
            <w:r w:rsidRPr="00F61FCF">
              <w:rPr>
                <w:rFonts w:ascii="Verdana" w:hAnsi="Verdana"/>
                <w:color w:val="000000"/>
                <w:sz w:val="20"/>
                <w:szCs w:val="20"/>
              </w:rPr>
              <w:t>Semprum</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RIOHACHA</w:t>
            </w:r>
          </w:p>
        </w:tc>
        <w:tc>
          <w:tcPr>
            <w:tcW w:w="420" w:type="dxa"/>
            <w:tcBorders>
              <w:top w:val="nil"/>
              <w:left w:val="nil"/>
              <w:bottom w:val="nil"/>
              <w:right w:val="nil"/>
            </w:tcBorders>
            <w:shd w:val="clear" w:color="auto" w:fill="auto"/>
            <w:noWrap/>
            <w:vAlign w:val="bottom"/>
          </w:tcPr>
          <w:p w:rsidR="005D52D8" w:rsidRPr="00F61FCF" w:rsidRDefault="005D52D8" w:rsidP="003A4AAE">
            <w:pPr>
              <w:rPr>
                <w:rFonts w:ascii="Verdana" w:hAnsi="Verdana"/>
                <w:color w:val="000000"/>
                <w:sz w:val="20"/>
                <w:szCs w:val="20"/>
              </w:rPr>
            </w:pPr>
          </w:p>
        </w:tc>
        <w:tc>
          <w:tcPr>
            <w:tcW w:w="2456"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both"/>
              <w:rPr>
                <w:rFonts w:ascii="Verdana" w:hAnsi="Verdana"/>
                <w:color w:val="000000"/>
                <w:sz w:val="20"/>
                <w:szCs w:val="20"/>
              </w:rPr>
            </w:pPr>
            <w:r w:rsidRPr="00F61FCF">
              <w:rPr>
                <w:rFonts w:ascii="Verdana" w:hAnsi="Verdana"/>
                <w:color w:val="000000"/>
                <w:sz w:val="20"/>
                <w:szCs w:val="20"/>
              </w:rPr>
              <w:t>3. El Guajirito</w:t>
            </w:r>
          </w:p>
        </w:tc>
      </w:tr>
      <w:tr w:rsidR="005D52D8"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right"/>
              <w:rPr>
                <w:rFonts w:ascii="Verdana" w:hAnsi="Verdana"/>
                <w:color w:val="000000"/>
                <w:sz w:val="20"/>
                <w:szCs w:val="20"/>
              </w:rPr>
            </w:pPr>
            <w:r w:rsidRPr="00F61FCF">
              <w:rPr>
                <w:rFonts w:ascii="Verdana" w:hAnsi="Verdana"/>
                <w:color w:val="000000"/>
                <w:sz w:val="20"/>
                <w:szCs w:val="20"/>
              </w:rPr>
              <w:t>4</w:t>
            </w:r>
          </w:p>
        </w:tc>
        <w:tc>
          <w:tcPr>
            <w:tcW w:w="3649"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jc w:val="both"/>
              <w:rPr>
                <w:rFonts w:ascii="Verdana" w:hAnsi="Verdana"/>
                <w:color w:val="000000"/>
                <w:sz w:val="20"/>
                <w:szCs w:val="20"/>
              </w:rPr>
            </w:pPr>
            <w:r w:rsidRPr="00F61FCF">
              <w:rPr>
                <w:rFonts w:ascii="Verdana" w:hAnsi="Verdana"/>
                <w:color w:val="000000"/>
                <w:sz w:val="20"/>
                <w:szCs w:val="20"/>
              </w:rPr>
              <w:t>Isabel María Cuesta</w:t>
            </w:r>
          </w:p>
        </w:tc>
        <w:tc>
          <w:tcPr>
            <w:tcW w:w="1740"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RIOHACHA</w:t>
            </w:r>
          </w:p>
        </w:tc>
        <w:tc>
          <w:tcPr>
            <w:tcW w:w="420" w:type="dxa"/>
            <w:tcBorders>
              <w:top w:val="nil"/>
              <w:left w:val="nil"/>
              <w:bottom w:val="nil"/>
              <w:right w:val="nil"/>
            </w:tcBorders>
            <w:shd w:val="clear" w:color="auto" w:fill="auto"/>
            <w:noWrap/>
            <w:vAlign w:val="bottom"/>
          </w:tcPr>
          <w:p w:rsidR="005D52D8" w:rsidRPr="00F61FCF" w:rsidRDefault="005D52D8" w:rsidP="003A4AAE">
            <w:pPr>
              <w:rPr>
                <w:rFonts w:ascii="Verdana" w:hAnsi="Verdana"/>
                <w:color w:val="000000"/>
                <w:sz w:val="20"/>
                <w:szCs w:val="20"/>
              </w:rPr>
            </w:pPr>
          </w:p>
        </w:tc>
        <w:tc>
          <w:tcPr>
            <w:tcW w:w="2456"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both"/>
              <w:rPr>
                <w:rFonts w:ascii="Verdana" w:hAnsi="Verdana"/>
                <w:color w:val="000000"/>
                <w:sz w:val="20"/>
                <w:szCs w:val="20"/>
              </w:rPr>
            </w:pPr>
            <w:r w:rsidRPr="00F61FCF">
              <w:rPr>
                <w:rFonts w:ascii="Verdana" w:hAnsi="Verdana"/>
                <w:color w:val="000000"/>
                <w:sz w:val="20"/>
                <w:szCs w:val="20"/>
              </w:rPr>
              <w:t>4. La Sabana</w:t>
            </w:r>
          </w:p>
        </w:tc>
      </w:tr>
      <w:tr w:rsidR="005D52D8"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right"/>
              <w:rPr>
                <w:rFonts w:ascii="Verdana" w:hAnsi="Verdana"/>
                <w:color w:val="000000"/>
                <w:sz w:val="20"/>
                <w:szCs w:val="20"/>
              </w:rPr>
            </w:pPr>
            <w:r w:rsidRPr="00F61FCF">
              <w:rPr>
                <w:rFonts w:ascii="Verdana" w:hAnsi="Verdana"/>
                <w:color w:val="000000"/>
                <w:sz w:val="20"/>
                <w:szCs w:val="20"/>
              </w:rPr>
              <w:t>5</w:t>
            </w:r>
          </w:p>
        </w:tc>
        <w:tc>
          <w:tcPr>
            <w:tcW w:w="3649"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jc w:val="both"/>
              <w:rPr>
                <w:rFonts w:ascii="Verdana" w:hAnsi="Verdana"/>
                <w:sz w:val="20"/>
                <w:szCs w:val="20"/>
              </w:rPr>
            </w:pPr>
            <w:r w:rsidRPr="00F61FCF">
              <w:rPr>
                <w:rFonts w:ascii="Verdana" w:hAnsi="Verdana"/>
                <w:sz w:val="20"/>
                <w:szCs w:val="20"/>
              </w:rPr>
              <w:t>José Antonio Galán</w:t>
            </w:r>
          </w:p>
        </w:tc>
        <w:tc>
          <w:tcPr>
            <w:tcW w:w="1740"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RIOHACHA</w:t>
            </w:r>
          </w:p>
        </w:tc>
        <w:tc>
          <w:tcPr>
            <w:tcW w:w="420" w:type="dxa"/>
            <w:tcBorders>
              <w:top w:val="nil"/>
              <w:left w:val="nil"/>
              <w:bottom w:val="nil"/>
              <w:right w:val="nil"/>
            </w:tcBorders>
            <w:shd w:val="clear" w:color="auto" w:fill="auto"/>
            <w:noWrap/>
            <w:vAlign w:val="bottom"/>
          </w:tcPr>
          <w:p w:rsidR="005D52D8" w:rsidRPr="00F61FCF" w:rsidRDefault="005D52D8" w:rsidP="003A4AAE">
            <w:pPr>
              <w:rPr>
                <w:rFonts w:ascii="Verdana" w:hAnsi="Verdana"/>
                <w:color w:val="000000"/>
                <w:sz w:val="20"/>
                <w:szCs w:val="20"/>
              </w:rPr>
            </w:pPr>
          </w:p>
        </w:tc>
        <w:tc>
          <w:tcPr>
            <w:tcW w:w="2456"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both"/>
              <w:rPr>
                <w:rFonts w:ascii="Verdana" w:hAnsi="Verdana"/>
                <w:color w:val="000000"/>
                <w:sz w:val="20"/>
                <w:szCs w:val="20"/>
              </w:rPr>
            </w:pPr>
            <w:r w:rsidRPr="00F61FCF">
              <w:rPr>
                <w:rFonts w:ascii="Verdana" w:hAnsi="Verdana"/>
                <w:color w:val="000000"/>
                <w:sz w:val="20"/>
                <w:szCs w:val="20"/>
              </w:rPr>
              <w:t xml:space="preserve">5. </w:t>
            </w:r>
            <w:proofErr w:type="spellStart"/>
            <w:r w:rsidRPr="00F61FCF">
              <w:rPr>
                <w:rFonts w:ascii="Verdana" w:hAnsi="Verdana"/>
                <w:color w:val="000000"/>
                <w:sz w:val="20"/>
                <w:szCs w:val="20"/>
              </w:rPr>
              <w:t>Chonchomprí</w:t>
            </w:r>
            <w:proofErr w:type="spellEnd"/>
          </w:p>
        </w:tc>
      </w:tr>
      <w:tr w:rsidR="005D52D8"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right"/>
              <w:rPr>
                <w:rFonts w:ascii="Verdana" w:hAnsi="Verdana"/>
                <w:color w:val="000000"/>
                <w:sz w:val="20"/>
                <w:szCs w:val="20"/>
              </w:rPr>
            </w:pPr>
            <w:r w:rsidRPr="00F61FCF">
              <w:rPr>
                <w:rFonts w:ascii="Verdana" w:hAnsi="Verdana"/>
                <w:color w:val="000000"/>
                <w:sz w:val="20"/>
                <w:szCs w:val="20"/>
              </w:rPr>
              <w:t>6</w:t>
            </w:r>
          </w:p>
        </w:tc>
        <w:tc>
          <w:tcPr>
            <w:tcW w:w="3649"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jc w:val="both"/>
              <w:rPr>
                <w:rFonts w:ascii="Verdana" w:hAnsi="Verdana"/>
                <w:sz w:val="20"/>
                <w:szCs w:val="20"/>
              </w:rPr>
            </w:pPr>
            <w:r w:rsidRPr="00F61FCF">
              <w:rPr>
                <w:rFonts w:ascii="Verdana" w:hAnsi="Verdana"/>
                <w:sz w:val="20"/>
                <w:szCs w:val="20"/>
              </w:rPr>
              <w:t>Ecológico El Carmen</w:t>
            </w:r>
          </w:p>
        </w:tc>
        <w:tc>
          <w:tcPr>
            <w:tcW w:w="1740"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RIOHACHA</w:t>
            </w:r>
          </w:p>
        </w:tc>
        <w:tc>
          <w:tcPr>
            <w:tcW w:w="420" w:type="dxa"/>
            <w:tcBorders>
              <w:top w:val="nil"/>
              <w:left w:val="nil"/>
              <w:bottom w:val="nil"/>
              <w:right w:val="nil"/>
            </w:tcBorders>
            <w:shd w:val="clear" w:color="auto" w:fill="auto"/>
            <w:noWrap/>
            <w:vAlign w:val="bottom"/>
          </w:tcPr>
          <w:p w:rsidR="005D52D8" w:rsidRPr="00F61FCF" w:rsidRDefault="005D52D8" w:rsidP="003A4AAE">
            <w:pPr>
              <w:rPr>
                <w:rFonts w:ascii="Verdana" w:hAnsi="Verdana"/>
                <w:color w:val="000000"/>
                <w:sz w:val="20"/>
                <w:szCs w:val="20"/>
              </w:rPr>
            </w:pPr>
          </w:p>
        </w:tc>
        <w:tc>
          <w:tcPr>
            <w:tcW w:w="2456"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both"/>
              <w:rPr>
                <w:rFonts w:ascii="Verdana" w:hAnsi="Verdana"/>
                <w:color w:val="000000"/>
                <w:sz w:val="20"/>
                <w:szCs w:val="20"/>
              </w:rPr>
            </w:pPr>
            <w:r w:rsidRPr="00F61FCF">
              <w:rPr>
                <w:rFonts w:ascii="Verdana" w:hAnsi="Verdana"/>
                <w:color w:val="000000"/>
                <w:sz w:val="20"/>
                <w:szCs w:val="20"/>
              </w:rPr>
              <w:t xml:space="preserve">6. Cari </w:t>
            </w:r>
            <w:proofErr w:type="spellStart"/>
            <w:r w:rsidRPr="00F61FCF">
              <w:rPr>
                <w:rFonts w:ascii="Verdana" w:hAnsi="Verdana"/>
                <w:color w:val="000000"/>
                <w:sz w:val="20"/>
                <w:szCs w:val="20"/>
              </w:rPr>
              <w:t>cari</w:t>
            </w:r>
            <w:proofErr w:type="spellEnd"/>
          </w:p>
        </w:tc>
      </w:tr>
      <w:tr w:rsidR="005D52D8"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right"/>
              <w:rPr>
                <w:rFonts w:ascii="Verdana" w:hAnsi="Verdana"/>
                <w:color w:val="000000"/>
                <w:sz w:val="20"/>
                <w:szCs w:val="20"/>
              </w:rPr>
            </w:pPr>
            <w:r w:rsidRPr="00F61FCF">
              <w:rPr>
                <w:rFonts w:ascii="Verdana" w:hAnsi="Verdana"/>
                <w:color w:val="000000"/>
                <w:sz w:val="20"/>
                <w:szCs w:val="20"/>
              </w:rPr>
              <w:t>7</w:t>
            </w:r>
          </w:p>
        </w:tc>
        <w:tc>
          <w:tcPr>
            <w:tcW w:w="3649"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jc w:val="both"/>
              <w:rPr>
                <w:rFonts w:ascii="Verdana" w:hAnsi="Verdana"/>
                <w:color w:val="000000"/>
                <w:sz w:val="20"/>
                <w:szCs w:val="20"/>
              </w:rPr>
            </w:pPr>
            <w:r w:rsidRPr="00F61FCF">
              <w:rPr>
                <w:rFonts w:ascii="Verdana" w:hAnsi="Verdana"/>
                <w:color w:val="000000"/>
                <w:sz w:val="20"/>
                <w:szCs w:val="20"/>
              </w:rPr>
              <w:t>I.P.C.</w:t>
            </w:r>
          </w:p>
        </w:tc>
        <w:tc>
          <w:tcPr>
            <w:tcW w:w="1740"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RIOHACHA</w:t>
            </w:r>
          </w:p>
        </w:tc>
        <w:tc>
          <w:tcPr>
            <w:tcW w:w="420" w:type="dxa"/>
            <w:tcBorders>
              <w:top w:val="nil"/>
              <w:left w:val="nil"/>
              <w:bottom w:val="nil"/>
              <w:right w:val="nil"/>
            </w:tcBorders>
            <w:shd w:val="clear" w:color="auto" w:fill="auto"/>
            <w:noWrap/>
            <w:vAlign w:val="bottom"/>
          </w:tcPr>
          <w:p w:rsidR="005D52D8" w:rsidRPr="00F61FCF" w:rsidRDefault="005D52D8" w:rsidP="003A4AAE">
            <w:pPr>
              <w:rPr>
                <w:rFonts w:ascii="Verdana" w:hAnsi="Verdana"/>
                <w:color w:val="000000"/>
                <w:sz w:val="20"/>
                <w:szCs w:val="20"/>
              </w:rPr>
            </w:pPr>
          </w:p>
        </w:tc>
        <w:tc>
          <w:tcPr>
            <w:tcW w:w="2456"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both"/>
              <w:rPr>
                <w:rFonts w:ascii="Verdana" w:hAnsi="Verdana"/>
                <w:color w:val="000000"/>
                <w:sz w:val="20"/>
                <w:szCs w:val="20"/>
              </w:rPr>
            </w:pPr>
            <w:r w:rsidRPr="00F61FCF">
              <w:rPr>
                <w:rFonts w:ascii="Verdana" w:hAnsi="Verdana"/>
                <w:color w:val="000000"/>
                <w:sz w:val="20"/>
                <w:szCs w:val="20"/>
              </w:rPr>
              <w:t>7. Arenalito</w:t>
            </w:r>
          </w:p>
        </w:tc>
      </w:tr>
      <w:tr w:rsidR="005D52D8"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right"/>
              <w:rPr>
                <w:rFonts w:ascii="Verdana" w:hAnsi="Verdana"/>
                <w:color w:val="000000"/>
                <w:sz w:val="20"/>
                <w:szCs w:val="20"/>
              </w:rPr>
            </w:pPr>
            <w:r w:rsidRPr="00F61FCF">
              <w:rPr>
                <w:rFonts w:ascii="Verdana" w:hAnsi="Verdana"/>
                <w:color w:val="000000"/>
                <w:sz w:val="20"/>
                <w:szCs w:val="20"/>
              </w:rPr>
              <w:t>8</w:t>
            </w:r>
          </w:p>
        </w:tc>
        <w:tc>
          <w:tcPr>
            <w:tcW w:w="3649"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jc w:val="both"/>
              <w:rPr>
                <w:rFonts w:ascii="Verdana" w:hAnsi="Verdana"/>
                <w:color w:val="000000"/>
                <w:sz w:val="20"/>
                <w:szCs w:val="20"/>
              </w:rPr>
            </w:pPr>
            <w:r w:rsidRPr="00F61FCF">
              <w:rPr>
                <w:rFonts w:ascii="Verdana" w:hAnsi="Verdana"/>
                <w:color w:val="000000"/>
                <w:sz w:val="20"/>
                <w:szCs w:val="20"/>
              </w:rPr>
              <w:t xml:space="preserve"> Helión Pinedo Ríos</w:t>
            </w:r>
          </w:p>
        </w:tc>
        <w:tc>
          <w:tcPr>
            <w:tcW w:w="1740"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RIOHACHA</w:t>
            </w:r>
          </w:p>
        </w:tc>
        <w:tc>
          <w:tcPr>
            <w:tcW w:w="420" w:type="dxa"/>
            <w:tcBorders>
              <w:top w:val="nil"/>
              <w:left w:val="nil"/>
              <w:bottom w:val="nil"/>
              <w:right w:val="nil"/>
            </w:tcBorders>
            <w:shd w:val="clear" w:color="auto" w:fill="auto"/>
            <w:noWrap/>
            <w:vAlign w:val="bottom"/>
          </w:tcPr>
          <w:p w:rsidR="005D52D8" w:rsidRPr="00F61FCF" w:rsidRDefault="005D52D8" w:rsidP="003A4AAE">
            <w:pPr>
              <w:rPr>
                <w:rFonts w:ascii="Verdana" w:hAnsi="Verdana"/>
                <w:color w:val="000000"/>
                <w:sz w:val="20"/>
                <w:szCs w:val="20"/>
              </w:rPr>
            </w:pPr>
          </w:p>
        </w:tc>
        <w:tc>
          <w:tcPr>
            <w:tcW w:w="2456"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both"/>
              <w:rPr>
                <w:rFonts w:ascii="Verdana" w:hAnsi="Verdana"/>
                <w:color w:val="000000"/>
                <w:sz w:val="20"/>
                <w:szCs w:val="20"/>
              </w:rPr>
            </w:pPr>
            <w:r w:rsidRPr="00F61FCF">
              <w:rPr>
                <w:rFonts w:ascii="Verdana" w:hAnsi="Verdana"/>
                <w:color w:val="000000"/>
                <w:sz w:val="20"/>
                <w:szCs w:val="20"/>
              </w:rPr>
              <w:t>8. Santa Rita</w:t>
            </w:r>
          </w:p>
        </w:tc>
      </w:tr>
      <w:tr w:rsidR="005D52D8"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right"/>
              <w:rPr>
                <w:rFonts w:ascii="Verdana" w:hAnsi="Verdana"/>
                <w:color w:val="000000"/>
                <w:sz w:val="20"/>
                <w:szCs w:val="20"/>
              </w:rPr>
            </w:pPr>
            <w:r w:rsidRPr="00F61FCF">
              <w:rPr>
                <w:rFonts w:ascii="Verdana" w:hAnsi="Verdana"/>
                <w:color w:val="000000"/>
                <w:sz w:val="20"/>
                <w:szCs w:val="20"/>
              </w:rPr>
              <w:t>9</w:t>
            </w:r>
          </w:p>
        </w:tc>
        <w:tc>
          <w:tcPr>
            <w:tcW w:w="3649" w:type="dxa"/>
            <w:tcBorders>
              <w:top w:val="nil"/>
              <w:left w:val="nil"/>
              <w:bottom w:val="single" w:sz="4" w:space="0" w:color="auto"/>
              <w:right w:val="single" w:sz="4" w:space="0" w:color="auto"/>
            </w:tcBorders>
            <w:shd w:val="clear" w:color="auto" w:fill="auto"/>
            <w:noWrap/>
            <w:vAlign w:val="bottom"/>
          </w:tcPr>
          <w:p w:rsidR="005D52D8" w:rsidRPr="00F61FCF" w:rsidRDefault="00ED3964" w:rsidP="003A4AAE">
            <w:pPr>
              <w:jc w:val="both"/>
              <w:rPr>
                <w:rFonts w:ascii="Verdana" w:hAnsi="Verdana"/>
                <w:color w:val="000000"/>
                <w:sz w:val="20"/>
                <w:szCs w:val="20"/>
              </w:rPr>
            </w:pPr>
            <w:r w:rsidRPr="00F61FCF">
              <w:rPr>
                <w:rFonts w:ascii="Verdana" w:hAnsi="Verdana"/>
                <w:color w:val="000000"/>
                <w:sz w:val="20"/>
                <w:szCs w:val="20"/>
              </w:rPr>
              <w:t>Livio Reginaldo Fishioni</w:t>
            </w:r>
          </w:p>
        </w:tc>
        <w:tc>
          <w:tcPr>
            <w:tcW w:w="1740"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RIOHACHA</w:t>
            </w:r>
          </w:p>
        </w:tc>
        <w:tc>
          <w:tcPr>
            <w:tcW w:w="420" w:type="dxa"/>
            <w:tcBorders>
              <w:top w:val="nil"/>
              <w:left w:val="nil"/>
              <w:bottom w:val="nil"/>
              <w:right w:val="nil"/>
            </w:tcBorders>
            <w:shd w:val="clear" w:color="auto" w:fill="auto"/>
            <w:noWrap/>
            <w:vAlign w:val="bottom"/>
          </w:tcPr>
          <w:p w:rsidR="005D52D8" w:rsidRPr="00F61FCF" w:rsidRDefault="005D52D8" w:rsidP="003A4AAE">
            <w:pPr>
              <w:rPr>
                <w:rFonts w:ascii="Verdana" w:hAnsi="Verdana"/>
                <w:color w:val="000000"/>
                <w:sz w:val="20"/>
                <w:szCs w:val="20"/>
              </w:rPr>
            </w:pPr>
          </w:p>
        </w:tc>
        <w:tc>
          <w:tcPr>
            <w:tcW w:w="2456"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both"/>
              <w:rPr>
                <w:rFonts w:ascii="Verdana" w:hAnsi="Verdana"/>
                <w:color w:val="000000"/>
                <w:sz w:val="20"/>
                <w:szCs w:val="20"/>
              </w:rPr>
            </w:pPr>
            <w:r w:rsidRPr="00F61FCF">
              <w:rPr>
                <w:rFonts w:ascii="Verdana" w:hAnsi="Verdana" w:cs="Arial"/>
                <w:color w:val="000000"/>
                <w:sz w:val="20"/>
                <w:szCs w:val="20"/>
              </w:rPr>
              <w:t xml:space="preserve">9. El Cardón   </w:t>
            </w:r>
          </w:p>
        </w:tc>
      </w:tr>
      <w:tr w:rsidR="005D52D8"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right"/>
              <w:rPr>
                <w:rFonts w:ascii="Verdana" w:hAnsi="Verdana"/>
                <w:color w:val="000000"/>
                <w:sz w:val="20"/>
                <w:szCs w:val="20"/>
              </w:rPr>
            </w:pPr>
            <w:r w:rsidRPr="00F61FCF">
              <w:rPr>
                <w:rFonts w:ascii="Verdana" w:hAnsi="Verdana"/>
                <w:color w:val="000000"/>
                <w:sz w:val="20"/>
                <w:szCs w:val="20"/>
              </w:rPr>
              <w:t>10</w:t>
            </w:r>
          </w:p>
        </w:tc>
        <w:tc>
          <w:tcPr>
            <w:tcW w:w="3649"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jc w:val="both"/>
              <w:rPr>
                <w:rFonts w:ascii="Verdana" w:hAnsi="Verdana"/>
                <w:color w:val="000000" w:themeColor="text1"/>
                <w:sz w:val="20"/>
                <w:szCs w:val="20"/>
              </w:rPr>
            </w:pPr>
            <w:r w:rsidRPr="00F61FCF">
              <w:rPr>
                <w:rFonts w:ascii="Verdana" w:hAnsi="Verdana"/>
                <w:color w:val="000000" w:themeColor="text1"/>
                <w:sz w:val="20"/>
                <w:szCs w:val="20"/>
              </w:rPr>
              <w:t>Rural San Juan Bautista</w:t>
            </w:r>
          </w:p>
        </w:tc>
        <w:tc>
          <w:tcPr>
            <w:tcW w:w="1740"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COTOPRIX</w:t>
            </w:r>
          </w:p>
        </w:tc>
        <w:tc>
          <w:tcPr>
            <w:tcW w:w="420" w:type="dxa"/>
            <w:tcBorders>
              <w:top w:val="nil"/>
              <w:left w:val="nil"/>
              <w:bottom w:val="nil"/>
              <w:right w:val="nil"/>
            </w:tcBorders>
            <w:shd w:val="clear" w:color="auto" w:fill="auto"/>
            <w:noWrap/>
            <w:vAlign w:val="bottom"/>
          </w:tcPr>
          <w:p w:rsidR="005D52D8" w:rsidRPr="00F61FCF" w:rsidRDefault="005D52D8" w:rsidP="003A4AAE">
            <w:pPr>
              <w:rPr>
                <w:rFonts w:ascii="Verdana" w:hAnsi="Verdana"/>
                <w:color w:val="000000"/>
                <w:sz w:val="20"/>
                <w:szCs w:val="20"/>
              </w:rPr>
            </w:pPr>
          </w:p>
        </w:tc>
        <w:tc>
          <w:tcPr>
            <w:tcW w:w="2456"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both"/>
              <w:rPr>
                <w:rFonts w:ascii="Verdana" w:hAnsi="Verdana"/>
                <w:color w:val="000000"/>
                <w:sz w:val="20"/>
                <w:szCs w:val="20"/>
              </w:rPr>
            </w:pPr>
            <w:r w:rsidRPr="00F61FCF">
              <w:rPr>
                <w:rFonts w:ascii="Verdana" w:hAnsi="Verdana" w:cs="Arial"/>
                <w:color w:val="000000"/>
                <w:sz w:val="20"/>
                <w:szCs w:val="20"/>
              </w:rPr>
              <w:t>10. San Rafael</w:t>
            </w:r>
          </w:p>
        </w:tc>
      </w:tr>
      <w:tr w:rsidR="005D52D8"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right"/>
              <w:rPr>
                <w:rFonts w:ascii="Verdana" w:hAnsi="Verdana"/>
                <w:color w:val="000000"/>
                <w:sz w:val="20"/>
                <w:szCs w:val="20"/>
              </w:rPr>
            </w:pPr>
            <w:r w:rsidRPr="00F61FCF">
              <w:rPr>
                <w:rFonts w:ascii="Verdana" w:hAnsi="Verdana"/>
                <w:color w:val="000000"/>
                <w:sz w:val="20"/>
                <w:szCs w:val="20"/>
              </w:rPr>
              <w:t>11</w:t>
            </w:r>
          </w:p>
        </w:tc>
        <w:tc>
          <w:tcPr>
            <w:tcW w:w="3649"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jc w:val="both"/>
              <w:rPr>
                <w:rFonts w:ascii="Verdana" w:hAnsi="Verdana"/>
                <w:color w:val="000000"/>
                <w:sz w:val="20"/>
                <w:szCs w:val="20"/>
              </w:rPr>
            </w:pPr>
            <w:r w:rsidRPr="00F61FCF">
              <w:rPr>
                <w:rFonts w:ascii="Verdana" w:hAnsi="Verdana"/>
                <w:color w:val="000000"/>
                <w:sz w:val="20"/>
                <w:szCs w:val="20"/>
              </w:rPr>
              <w:t xml:space="preserve">Rural Evaristo Acosta </w:t>
            </w:r>
          </w:p>
        </w:tc>
        <w:tc>
          <w:tcPr>
            <w:tcW w:w="1740"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MONGUI</w:t>
            </w:r>
          </w:p>
        </w:tc>
        <w:tc>
          <w:tcPr>
            <w:tcW w:w="420" w:type="dxa"/>
            <w:tcBorders>
              <w:top w:val="nil"/>
              <w:left w:val="nil"/>
              <w:bottom w:val="nil"/>
              <w:right w:val="nil"/>
            </w:tcBorders>
            <w:shd w:val="clear" w:color="auto" w:fill="auto"/>
            <w:noWrap/>
            <w:vAlign w:val="bottom"/>
          </w:tcPr>
          <w:p w:rsidR="005D52D8" w:rsidRPr="00F61FCF" w:rsidRDefault="005D52D8" w:rsidP="003A4AAE">
            <w:pPr>
              <w:rPr>
                <w:rFonts w:ascii="Verdana" w:hAnsi="Verdana"/>
                <w:color w:val="000000"/>
                <w:sz w:val="20"/>
                <w:szCs w:val="20"/>
              </w:rPr>
            </w:pPr>
          </w:p>
        </w:tc>
        <w:tc>
          <w:tcPr>
            <w:tcW w:w="2456"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both"/>
              <w:rPr>
                <w:rFonts w:ascii="Verdana" w:hAnsi="Verdana"/>
                <w:color w:val="000000"/>
                <w:sz w:val="20"/>
                <w:szCs w:val="20"/>
              </w:rPr>
            </w:pPr>
            <w:r w:rsidRPr="00F61FCF">
              <w:rPr>
                <w:rFonts w:ascii="Verdana" w:hAnsi="Verdana"/>
                <w:color w:val="000000"/>
                <w:sz w:val="20"/>
                <w:szCs w:val="20"/>
              </w:rPr>
              <w:t>11. Santa Clara</w:t>
            </w:r>
          </w:p>
        </w:tc>
      </w:tr>
      <w:tr w:rsidR="005D52D8"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right"/>
              <w:rPr>
                <w:rFonts w:ascii="Verdana" w:hAnsi="Verdana"/>
                <w:color w:val="000000"/>
                <w:sz w:val="20"/>
                <w:szCs w:val="20"/>
              </w:rPr>
            </w:pPr>
            <w:r w:rsidRPr="00F61FCF">
              <w:rPr>
                <w:rFonts w:ascii="Verdana" w:hAnsi="Verdana"/>
                <w:color w:val="000000"/>
                <w:sz w:val="20"/>
                <w:szCs w:val="20"/>
              </w:rPr>
              <w:t>12</w:t>
            </w:r>
          </w:p>
        </w:tc>
        <w:tc>
          <w:tcPr>
            <w:tcW w:w="3649"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 xml:space="preserve">Julia Sierra </w:t>
            </w:r>
            <w:r w:rsidR="00ED3964" w:rsidRPr="00F61FCF">
              <w:rPr>
                <w:rFonts w:ascii="Verdana" w:hAnsi="Verdana"/>
                <w:color w:val="000000"/>
                <w:sz w:val="20"/>
                <w:szCs w:val="20"/>
              </w:rPr>
              <w:t>Iguaran</w:t>
            </w:r>
          </w:p>
        </w:tc>
        <w:tc>
          <w:tcPr>
            <w:tcW w:w="1740"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URIBIA</w:t>
            </w:r>
          </w:p>
        </w:tc>
        <w:tc>
          <w:tcPr>
            <w:tcW w:w="420" w:type="dxa"/>
            <w:tcBorders>
              <w:top w:val="nil"/>
              <w:left w:val="nil"/>
              <w:bottom w:val="nil"/>
              <w:right w:val="nil"/>
            </w:tcBorders>
            <w:shd w:val="clear" w:color="auto" w:fill="auto"/>
            <w:noWrap/>
            <w:vAlign w:val="bottom"/>
          </w:tcPr>
          <w:p w:rsidR="005D52D8" w:rsidRPr="00F61FCF" w:rsidRDefault="005D52D8" w:rsidP="003A4AAE">
            <w:pPr>
              <w:rPr>
                <w:rFonts w:ascii="Verdana" w:hAnsi="Verdana"/>
                <w:color w:val="000000"/>
                <w:sz w:val="20"/>
                <w:szCs w:val="20"/>
              </w:rPr>
            </w:pPr>
          </w:p>
        </w:tc>
        <w:tc>
          <w:tcPr>
            <w:tcW w:w="2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both"/>
              <w:rPr>
                <w:rFonts w:ascii="Verdana" w:hAnsi="Verdana"/>
                <w:color w:val="000000"/>
                <w:sz w:val="20"/>
                <w:szCs w:val="20"/>
              </w:rPr>
            </w:pPr>
            <w:r w:rsidRPr="00F61FCF">
              <w:rPr>
                <w:rFonts w:ascii="Verdana" w:hAnsi="Verdana" w:cs="Arial"/>
                <w:color w:val="000000"/>
                <w:sz w:val="20"/>
                <w:szCs w:val="20"/>
              </w:rPr>
              <w:t xml:space="preserve">12. </w:t>
            </w:r>
            <w:proofErr w:type="spellStart"/>
            <w:r w:rsidRPr="00F61FCF">
              <w:rPr>
                <w:rFonts w:ascii="Verdana" w:hAnsi="Verdana" w:cs="Arial"/>
                <w:color w:val="000000"/>
                <w:sz w:val="20"/>
                <w:szCs w:val="20"/>
              </w:rPr>
              <w:t>Aujero</w:t>
            </w:r>
            <w:proofErr w:type="spellEnd"/>
          </w:p>
        </w:tc>
      </w:tr>
      <w:tr w:rsidR="005D52D8"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right"/>
              <w:rPr>
                <w:rFonts w:ascii="Verdana" w:hAnsi="Verdana"/>
                <w:color w:val="000000"/>
                <w:sz w:val="20"/>
                <w:szCs w:val="20"/>
              </w:rPr>
            </w:pPr>
            <w:r w:rsidRPr="00F61FCF">
              <w:rPr>
                <w:rFonts w:ascii="Verdana" w:hAnsi="Verdana"/>
                <w:color w:val="000000"/>
                <w:sz w:val="20"/>
                <w:szCs w:val="20"/>
              </w:rPr>
              <w:t>13</w:t>
            </w:r>
          </w:p>
        </w:tc>
        <w:tc>
          <w:tcPr>
            <w:tcW w:w="3649"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sz w:val="20"/>
                <w:szCs w:val="20"/>
              </w:rPr>
            </w:pPr>
            <w:r w:rsidRPr="00F61FCF">
              <w:rPr>
                <w:rFonts w:ascii="Verdana" w:hAnsi="Verdana"/>
                <w:sz w:val="20"/>
                <w:szCs w:val="20"/>
              </w:rPr>
              <w:t xml:space="preserve">Alfonso López </w:t>
            </w:r>
            <w:proofErr w:type="spellStart"/>
            <w:r w:rsidRPr="00F61FCF">
              <w:rPr>
                <w:rFonts w:ascii="Verdana" w:hAnsi="Verdana"/>
                <w:sz w:val="20"/>
                <w:szCs w:val="20"/>
              </w:rPr>
              <w:t>Pumarejo</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URIBIA</w:t>
            </w:r>
          </w:p>
        </w:tc>
        <w:tc>
          <w:tcPr>
            <w:tcW w:w="420" w:type="dxa"/>
            <w:tcBorders>
              <w:top w:val="nil"/>
              <w:left w:val="nil"/>
              <w:bottom w:val="nil"/>
            </w:tcBorders>
            <w:shd w:val="clear" w:color="auto" w:fill="auto"/>
            <w:noWrap/>
            <w:vAlign w:val="bottom"/>
          </w:tcPr>
          <w:p w:rsidR="005D52D8" w:rsidRPr="00F61FCF" w:rsidRDefault="005D52D8" w:rsidP="003A4AAE">
            <w:pPr>
              <w:rPr>
                <w:rFonts w:ascii="Verdana" w:hAnsi="Verdana"/>
                <w:color w:val="000000"/>
                <w:sz w:val="20"/>
                <w:szCs w:val="20"/>
              </w:rPr>
            </w:pPr>
          </w:p>
        </w:tc>
        <w:tc>
          <w:tcPr>
            <w:tcW w:w="2456" w:type="dxa"/>
            <w:tcBorders>
              <w:top w:val="single" w:sz="4" w:space="0" w:color="auto"/>
            </w:tcBorders>
            <w:shd w:val="clear" w:color="auto" w:fill="auto"/>
            <w:noWrap/>
            <w:vAlign w:val="bottom"/>
          </w:tcPr>
          <w:p w:rsidR="005D52D8" w:rsidRPr="00F61FCF" w:rsidRDefault="005D52D8" w:rsidP="003A4AAE">
            <w:pPr>
              <w:jc w:val="both"/>
              <w:rPr>
                <w:rFonts w:ascii="Verdana" w:hAnsi="Verdana"/>
                <w:color w:val="000000"/>
                <w:sz w:val="20"/>
                <w:szCs w:val="20"/>
              </w:rPr>
            </w:pPr>
          </w:p>
        </w:tc>
      </w:tr>
      <w:tr w:rsidR="005D52D8"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right"/>
              <w:rPr>
                <w:rFonts w:ascii="Verdana" w:hAnsi="Verdana"/>
                <w:color w:val="000000"/>
                <w:sz w:val="20"/>
                <w:szCs w:val="20"/>
              </w:rPr>
            </w:pPr>
            <w:r w:rsidRPr="00F61FCF">
              <w:rPr>
                <w:rFonts w:ascii="Verdana" w:hAnsi="Verdana"/>
                <w:color w:val="000000"/>
                <w:sz w:val="20"/>
                <w:szCs w:val="20"/>
              </w:rPr>
              <w:t>14</w:t>
            </w:r>
          </w:p>
        </w:tc>
        <w:tc>
          <w:tcPr>
            <w:tcW w:w="3649"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Internado Indígena San José</w:t>
            </w:r>
          </w:p>
        </w:tc>
        <w:tc>
          <w:tcPr>
            <w:tcW w:w="1740"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URIBIA</w:t>
            </w:r>
          </w:p>
        </w:tc>
        <w:tc>
          <w:tcPr>
            <w:tcW w:w="420" w:type="dxa"/>
            <w:tcBorders>
              <w:top w:val="nil"/>
              <w:left w:val="nil"/>
              <w:bottom w:val="nil"/>
            </w:tcBorders>
            <w:shd w:val="clear" w:color="auto" w:fill="auto"/>
            <w:noWrap/>
            <w:vAlign w:val="bottom"/>
          </w:tcPr>
          <w:p w:rsidR="005D52D8" w:rsidRPr="00F61FCF" w:rsidRDefault="005D52D8" w:rsidP="003A4AAE">
            <w:pPr>
              <w:rPr>
                <w:rFonts w:ascii="Verdana" w:hAnsi="Verdana"/>
                <w:color w:val="000000"/>
                <w:sz w:val="20"/>
                <w:szCs w:val="20"/>
              </w:rPr>
            </w:pPr>
          </w:p>
        </w:tc>
        <w:tc>
          <w:tcPr>
            <w:tcW w:w="2456" w:type="dxa"/>
            <w:shd w:val="clear" w:color="auto" w:fill="auto"/>
            <w:noWrap/>
            <w:vAlign w:val="bottom"/>
          </w:tcPr>
          <w:p w:rsidR="005D52D8" w:rsidRPr="00F61FCF" w:rsidRDefault="005D52D8" w:rsidP="003A4AAE">
            <w:pPr>
              <w:jc w:val="both"/>
              <w:rPr>
                <w:rFonts w:ascii="Verdana" w:hAnsi="Verdana"/>
                <w:color w:val="000000"/>
                <w:sz w:val="20"/>
                <w:szCs w:val="20"/>
              </w:rPr>
            </w:pPr>
          </w:p>
        </w:tc>
      </w:tr>
      <w:tr w:rsidR="005D52D8"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right"/>
              <w:rPr>
                <w:rFonts w:ascii="Verdana" w:hAnsi="Verdana"/>
                <w:color w:val="000000"/>
                <w:sz w:val="20"/>
                <w:szCs w:val="20"/>
              </w:rPr>
            </w:pPr>
            <w:r w:rsidRPr="00F61FCF">
              <w:rPr>
                <w:rFonts w:ascii="Verdana" w:hAnsi="Verdana"/>
                <w:color w:val="000000"/>
                <w:sz w:val="20"/>
                <w:szCs w:val="20"/>
              </w:rPr>
              <w:t>15</w:t>
            </w:r>
          </w:p>
        </w:tc>
        <w:tc>
          <w:tcPr>
            <w:tcW w:w="3649"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 xml:space="preserve">Normal Superior </w:t>
            </w:r>
            <w:proofErr w:type="spellStart"/>
            <w:r w:rsidRPr="00F61FCF">
              <w:rPr>
                <w:rFonts w:ascii="Verdana" w:hAnsi="Verdana"/>
                <w:color w:val="000000"/>
                <w:sz w:val="20"/>
                <w:szCs w:val="20"/>
              </w:rPr>
              <w:t>Indigena</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URIBIA</w:t>
            </w:r>
          </w:p>
        </w:tc>
        <w:tc>
          <w:tcPr>
            <w:tcW w:w="420" w:type="dxa"/>
            <w:tcBorders>
              <w:top w:val="nil"/>
              <w:left w:val="nil"/>
              <w:bottom w:val="nil"/>
            </w:tcBorders>
            <w:shd w:val="clear" w:color="auto" w:fill="auto"/>
            <w:noWrap/>
            <w:vAlign w:val="bottom"/>
          </w:tcPr>
          <w:p w:rsidR="005D52D8" w:rsidRPr="00F61FCF" w:rsidRDefault="005D52D8" w:rsidP="003A4AAE">
            <w:pPr>
              <w:rPr>
                <w:rFonts w:ascii="Verdana" w:hAnsi="Verdana"/>
                <w:color w:val="000000"/>
                <w:sz w:val="20"/>
                <w:szCs w:val="20"/>
              </w:rPr>
            </w:pPr>
          </w:p>
        </w:tc>
        <w:tc>
          <w:tcPr>
            <w:tcW w:w="2456" w:type="dxa"/>
            <w:shd w:val="clear" w:color="auto" w:fill="auto"/>
            <w:noWrap/>
            <w:vAlign w:val="bottom"/>
          </w:tcPr>
          <w:p w:rsidR="005D52D8" w:rsidRPr="00F61FCF" w:rsidRDefault="005D52D8" w:rsidP="003A4AAE">
            <w:pPr>
              <w:jc w:val="both"/>
              <w:rPr>
                <w:rFonts w:ascii="Verdana" w:hAnsi="Verdana" w:cs="Arial"/>
                <w:color w:val="000000"/>
                <w:sz w:val="20"/>
                <w:szCs w:val="20"/>
              </w:rPr>
            </w:pPr>
          </w:p>
        </w:tc>
      </w:tr>
      <w:tr w:rsidR="005D52D8"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right"/>
              <w:rPr>
                <w:rFonts w:ascii="Verdana" w:hAnsi="Verdana"/>
                <w:color w:val="000000"/>
                <w:sz w:val="20"/>
                <w:szCs w:val="20"/>
              </w:rPr>
            </w:pPr>
            <w:r w:rsidRPr="00F61FCF">
              <w:rPr>
                <w:rFonts w:ascii="Verdana" w:hAnsi="Verdana"/>
                <w:color w:val="000000"/>
                <w:sz w:val="20"/>
                <w:szCs w:val="20"/>
              </w:rPr>
              <w:t>16</w:t>
            </w:r>
          </w:p>
        </w:tc>
        <w:tc>
          <w:tcPr>
            <w:tcW w:w="3649"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themeColor="text1"/>
                <w:sz w:val="20"/>
                <w:szCs w:val="20"/>
              </w:rPr>
            </w:pPr>
            <w:r w:rsidRPr="00F61FCF">
              <w:rPr>
                <w:rFonts w:ascii="Verdana" w:hAnsi="Verdana"/>
                <w:color w:val="000000" w:themeColor="text1"/>
                <w:sz w:val="20"/>
                <w:szCs w:val="20"/>
              </w:rPr>
              <w:t>Nuestra Señora del Pilar</w:t>
            </w:r>
          </w:p>
        </w:tc>
        <w:tc>
          <w:tcPr>
            <w:tcW w:w="1740"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DIBULLA</w:t>
            </w:r>
          </w:p>
        </w:tc>
        <w:tc>
          <w:tcPr>
            <w:tcW w:w="420" w:type="dxa"/>
            <w:tcBorders>
              <w:top w:val="nil"/>
              <w:left w:val="nil"/>
              <w:bottom w:val="nil"/>
              <w:right w:val="nil"/>
            </w:tcBorders>
            <w:shd w:val="clear" w:color="auto" w:fill="auto"/>
            <w:noWrap/>
            <w:vAlign w:val="bottom"/>
          </w:tcPr>
          <w:p w:rsidR="005D52D8" w:rsidRPr="00F61FCF" w:rsidRDefault="005D52D8" w:rsidP="003A4AAE">
            <w:pPr>
              <w:rPr>
                <w:rFonts w:ascii="Verdana" w:hAnsi="Verdana"/>
                <w:color w:val="000000"/>
                <w:sz w:val="20"/>
                <w:szCs w:val="20"/>
              </w:rPr>
            </w:pPr>
          </w:p>
        </w:tc>
        <w:tc>
          <w:tcPr>
            <w:tcW w:w="2456" w:type="dxa"/>
            <w:tcBorders>
              <w:left w:val="nil"/>
              <w:bottom w:val="nil"/>
              <w:right w:val="nil"/>
            </w:tcBorders>
            <w:shd w:val="clear" w:color="auto" w:fill="auto"/>
            <w:noWrap/>
            <w:vAlign w:val="bottom"/>
          </w:tcPr>
          <w:p w:rsidR="005D52D8" w:rsidRPr="00F61FCF" w:rsidRDefault="005D52D8" w:rsidP="003A4AAE">
            <w:pPr>
              <w:rPr>
                <w:rFonts w:ascii="Verdana" w:hAnsi="Verdana"/>
                <w:color w:val="000000"/>
                <w:sz w:val="20"/>
                <w:szCs w:val="20"/>
              </w:rPr>
            </w:pPr>
          </w:p>
        </w:tc>
      </w:tr>
      <w:tr w:rsidR="005D52D8"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right"/>
              <w:rPr>
                <w:rFonts w:ascii="Verdana" w:hAnsi="Verdana"/>
                <w:color w:val="000000"/>
                <w:sz w:val="20"/>
                <w:szCs w:val="20"/>
              </w:rPr>
            </w:pPr>
            <w:r w:rsidRPr="00F61FCF">
              <w:rPr>
                <w:rFonts w:ascii="Verdana" w:hAnsi="Verdana"/>
                <w:color w:val="000000"/>
                <w:sz w:val="20"/>
                <w:szCs w:val="20"/>
              </w:rPr>
              <w:t>17</w:t>
            </w:r>
          </w:p>
        </w:tc>
        <w:tc>
          <w:tcPr>
            <w:tcW w:w="3649"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themeColor="text1"/>
                <w:sz w:val="20"/>
                <w:szCs w:val="20"/>
              </w:rPr>
            </w:pPr>
            <w:r w:rsidRPr="00F61FCF">
              <w:rPr>
                <w:rFonts w:ascii="Verdana" w:hAnsi="Verdana"/>
                <w:color w:val="000000" w:themeColor="text1"/>
                <w:sz w:val="20"/>
                <w:szCs w:val="20"/>
              </w:rPr>
              <w:t>Rural Miguel Pinedo Barros</w:t>
            </w:r>
          </w:p>
        </w:tc>
        <w:tc>
          <w:tcPr>
            <w:tcW w:w="1740"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LA PUNTA</w:t>
            </w:r>
          </w:p>
        </w:tc>
        <w:tc>
          <w:tcPr>
            <w:tcW w:w="420" w:type="dxa"/>
            <w:tcBorders>
              <w:top w:val="nil"/>
              <w:left w:val="nil"/>
              <w:bottom w:val="nil"/>
              <w:right w:val="nil"/>
            </w:tcBorders>
            <w:shd w:val="clear" w:color="auto" w:fill="auto"/>
            <w:noWrap/>
            <w:vAlign w:val="bottom"/>
          </w:tcPr>
          <w:p w:rsidR="005D52D8" w:rsidRPr="00F61FCF" w:rsidRDefault="005D52D8" w:rsidP="003A4AAE">
            <w:pPr>
              <w:rPr>
                <w:rFonts w:ascii="Verdana" w:hAnsi="Verdana"/>
                <w:color w:val="000000"/>
                <w:sz w:val="20"/>
                <w:szCs w:val="20"/>
              </w:rPr>
            </w:pPr>
          </w:p>
        </w:tc>
        <w:tc>
          <w:tcPr>
            <w:tcW w:w="2456" w:type="dxa"/>
            <w:tcBorders>
              <w:top w:val="nil"/>
              <w:left w:val="nil"/>
              <w:bottom w:val="nil"/>
              <w:right w:val="nil"/>
            </w:tcBorders>
            <w:shd w:val="clear" w:color="auto" w:fill="auto"/>
            <w:noWrap/>
            <w:vAlign w:val="bottom"/>
          </w:tcPr>
          <w:p w:rsidR="005D52D8" w:rsidRPr="00F61FCF" w:rsidRDefault="005D52D8" w:rsidP="003A4AAE">
            <w:pPr>
              <w:rPr>
                <w:rFonts w:ascii="Verdana" w:hAnsi="Verdana"/>
                <w:color w:val="000000"/>
                <w:sz w:val="20"/>
                <w:szCs w:val="20"/>
              </w:rPr>
            </w:pPr>
          </w:p>
        </w:tc>
      </w:tr>
      <w:tr w:rsidR="005D52D8" w:rsidRPr="00F61FCF" w:rsidTr="00FB23CB">
        <w:trPr>
          <w:trHeight w:val="552"/>
        </w:trPr>
        <w:tc>
          <w:tcPr>
            <w:tcW w:w="400"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right"/>
              <w:rPr>
                <w:rFonts w:ascii="Verdana" w:hAnsi="Verdana"/>
                <w:color w:val="000000"/>
                <w:sz w:val="20"/>
                <w:szCs w:val="20"/>
              </w:rPr>
            </w:pPr>
            <w:r w:rsidRPr="00F61FCF">
              <w:rPr>
                <w:rFonts w:ascii="Verdana" w:hAnsi="Verdana"/>
                <w:color w:val="000000"/>
                <w:sz w:val="20"/>
                <w:szCs w:val="20"/>
              </w:rPr>
              <w:t>18</w:t>
            </w:r>
          </w:p>
        </w:tc>
        <w:tc>
          <w:tcPr>
            <w:tcW w:w="3649"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themeColor="text1"/>
                <w:sz w:val="20"/>
                <w:szCs w:val="20"/>
              </w:rPr>
            </w:pPr>
            <w:r w:rsidRPr="00F61FCF">
              <w:rPr>
                <w:rFonts w:ascii="Verdana" w:hAnsi="Verdana"/>
                <w:color w:val="000000" w:themeColor="text1"/>
                <w:sz w:val="20"/>
                <w:szCs w:val="20"/>
              </w:rPr>
              <w:t xml:space="preserve">Rural Adolfo </w:t>
            </w:r>
            <w:proofErr w:type="spellStart"/>
            <w:r w:rsidRPr="00F61FCF">
              <w:rPr>
                <w:rFonts w:ascii="Verdana" w:hAnsi="Verdana"/>
                <w:color w:val="000000" w:themeColor="text1"/>
                <w:sz w:val="20"/>
                <w:szCs w:val="20"/>
              </w:rPr>
              <w:t>Mindiola</w:t>
            </w:r>
            <w:proofErr w:type="spellEnd"/>
            <w:r w:rsidRPr="00F61FCF">
              <w:rPr>
                <w:rFonts w:ascii="Verdana" w:hAnsi="Verdana"/>
                <w:color w:val="000000" w:themeColor="text1"/>
                <w:sz w:val="20"/>
                <w:szCs w:val="20"/>
              </w:rPr>
              <w:t xml:space="preserve"> Robles</w:t>
            </w:r>
          </w:p>
        </w:tc>
        <w:tc>
          <w:tcPr>
            <w:tcW w:w="1740"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LAS FLORES</w:t>
            </w:r>
          </w:p>
        </w:tc>
        <w:tc>
          <w:tcPr>
            <w:tcW w:w="420" w:type="dxa"/>
            <w:tcBorders>
              <w:top w:val="nil"/>
              <w:left w:val="nil"/>
              <w:bottom w:val="nil"/>
              <w:right w:val="nil"/>
            </w:tcBorders>
            <w:shd w:val="clear" w:color="auto" w:fill="auto"/>
            <w:noWrap/>
            <w:vAlign w:val="bottom"/>
          </w:tcPr>
          <w:p w:rsidR="005D52D8" w:rsidRPr="00F61FCF" w:rsidRDefault="005D52D8" w:rsidP="003A4AAE">
            <w:pPr>
              <w:rPr>
                <w:rFonts w:ascii="Verdana" w:hAnsi="Verdana"/>
                <w:color w:val="000000"/>
                <w:sz w:val="20"/>
                <w:szCs w:val="20"/>
              </w:rPr>
            </w:pPr>
          </w:p>
        </w:tc>
        <w:tc>
          <w:tcPr>
            <w:tcW w:w="2456" w:type="dxa"/>
            <w:tcBorders>
              <w:top w:val="nil"/>
              <w:left w:val="nil"/>
              <w:bottom w:val="single" w:sz="4" w:space="0" w:color="auto"/>
              <w:right w:val="nil"/>
            </w:tcBorders>
            <w:shd w:val="clear" w:color="auto" w:fill="auto"/>
            <w:noWrap/>
            <w:vAlign w:val="bottom"/>
          </w:tcPr>
          <w:p w:rsidR="005D52D8" w:rsidRPr="00F61FCF" w:rsidRDefault="005D52D8" w:rsidP="003A4AAE">
            <w:pPr>
              <w:rPr>
                <w:rFonts w:ascii="Verdana" w:hAnsi="Verdana"/>
                <w:color w:val="000000"/>
                <w:sz w:val="20"/>
                <w:szCs w:val="20"/>
              </w:rPr>
            </w:pPr>
          </w:p>
          <w:p w:rsidR="00FB23CB" w:rsidRPr="00F61FCF" w:rsidRDefault="00FB23CB" w:rsidP="003A4AAE">
            <w:pPr>
              <w:rPr>
                <w:rFonts w:ascii="Verdana" w:hAnsi="Verdana"/>
                <w:color w:val="000000"/>
                <w:sz w:val="20"/>
                <w:szCs w:val="20"/>
              </w:rPr>
            </w:pPr>
          </w:p>
        </w:tc>
      </w:tr>
      <w:tr w:rsidR="005D52D8"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right"/>
              <w:rPr>
                <w:rFonts w:ascii="Verdana" w:hAnsi="Verdana"/>
                <w:color w:val="000000"/>
                <w:sz w:val="20"/>
                <w:szCs w:val="20"/>
              </w:rPr>
            </w:pPr>
            <w:r w:rsidRPr="00F61FCF">
              <w:rPr>
                <w:rFonts w:ascii="Verdana" w:hAnsi="Verdana"/>
                <w:color w:val="000000"/>
                <w:sz w:val="20"/>
                <w:szCs w:val="20"/>
              </w:rPr>
              <w:lastRenderedPageBreak/>
              <w:t>19</w:t>
            </w:r>
          </w:p>
        </w:tc>
        <w:tc>
          <w:tcPr>
            <w:tcW w:w="3649" w:type="dxa"/>
            <w:tcBorders>
              <w:top w:val="nil"/>
              <w:left w:val="nil"/>
              <w:bottom w:val="single" w:sz="4" w:space="0" w:color="auto"/>
              <w:right w:val="single" w:sz="4" w:space="0" w:color="auto"/>
            </w:tcBorders>
            <w:shd w:val="clear" w:color="auto" w:fill="auto"/>
            <w:noWrap/>
            <w:vAlign w:val="bottom"/>
          </w:tcPr>
          <w:p w:rsidR="00F61FCF" w:rsidRPr="00F61FCF" w:rsidRDefault="005D52D8" w:rsidP="00F61FCF">
            <w:pPr>
              <w:rPr>
                <w:rFonts w:ascii="Verdana" w:hAnsi="Verdana"/>
                <w:color w:val="000000"/>
                <w:sz w:val="20"/>
                <w:szCs w:val="20"/>
              </w:rPr>
            </w:pPr>
            <w:r w:rsidRPr="00F61FCF">
              <w:rPr>
                <w:rFonts w:ascii="Verdana" w:hAnsi="Verdana"/>
                <w:color w:val="000000"/>
                <w:sz w:val="20"/>
                <w:szCs w:val="20"/>
              </w:rPr>
              <w:t xml:space="preserve">Técnica Eusebio </w:t>
            </w:r>
            <w:proofErr w:type="spellStart"/>
            <w:r w:rsidRPr="00F61FCF">
              <w:rPr>
                <w:rFonts w:ascii="Verdana" w:hAnsi="Verdana"/>
                <w:color w:val="000000"/>
                <w:sz w:val="20"/>
                <w:szCs w:val="20"/>
              </w:rPr>
              <w:t>Septimio</w:t>
            </w:r>
            <w:proofErr w:type="spellEnd"/>
            <w:r w:rsidRPr="00F61FCF">
              <w:rPr>
                <w:rFonts w:ascii="Verdana" w:hAnsi="Verdana"/>
                <w:color w:val="000000"/>
                <w:sz w:val="20"/>
                <w:szCs w:val="20"/>
              </w:rPr>
              <w:t xml:space="preserve"> Mari</w:t>
            </w:r>
          </w:p>
        </w:tc>
        <w:tc>
          <w:tcPr>
            <w:tcW w:w="1740"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MANAURE</w:t>
            </w:r>
          </w:p>
        </w:tc>
        <w:tc>
          <w:tcPr>
            <w:tcW w:w="420" w:type="dxa"/>
            <w:tcBorders>
              <w:top w:val="nil"/>
              <w:left w:val="nil"/>
              <w:bottom w:val="nil"/>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p>
        </w:tc>
        <w:tc>
          <w:tcPr>
            <w:tcW w:w="2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center"/>
              <w:rPr>
                <w:rFonts w:ascii="Verdana" w:hAnsi="Verdana"/>
                <w:b/>
                <w:bCs/>
                <w:color w:val="000000"/>
                <w:sz w:val="20"/>
                <w:szCs w:val="20"/>
              </w:rPr>
            </w:pPr>
            <w:r w:rsidRPr="00F61FCF">
              <w:rPr>
                <w:rFonts w:ascii="Verdana" w:hAnsi="Verdana"/>
                <w:b/>
                <w:bCs/>
                <w:color w:val="000000"/>
                <w:sz w:val="20"/>
                <w:szCs w:val="20"/>
              </w:rPr>
              <w:t>OTRAS ENTIDADES</w:t>
            </w:r>
          </w:p>
        </w:tc>
      </w:tr>
      <w:tr w:rsidR="005D52D8" w:rsidRPr="00F61FCF" w:rsidTr="00FB23CB">
        <w:trPr>
          <w:trHeight w:val="786"/>
        </w:trPr>
        <w:tc>
          <w:tcPr>
            <w:tcW w:w="400"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right"/>
              <w:rPr>
                <w:rFonts w:ascii="Verdana" w:hAnsi="Verdana"/>
                <w:color w:val="000000"/>
                <w:sz w:val="20"/>
                <w:szCs w:val="20"/>
              </w:rPr>
            </w:pPr>
            <w:r w:rsidRPr="00F61FCF">
              <w:rPr>
                <w:rFonts w:ascii="Verdana" w:hAnsi="Verdana"/>
                <w:color w:val="000000"/>
                <w:sz w:val="20"/>
                <w:szCs w:val="20"/>
              </w:rPr>
              <w:t>20</w:t>
            </w:r>
          </w:p>
        </w:tc>
        <w:tc>
          <w:tcPr>
            <w:tcW w:w="3649"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Normal Mixta No. 1</w:t>
            </w:r>
          </w:p>
        </w:tc>
        <w:tc>
          <w:tcPr>
            <w:tcW w:w="1740"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MANAURE</w:t>
            </w:r>
          </w:p>
        </w:tc>
        <w:tc>
          <w:tcPr>
            <w:tcW w:w="420" w:type="dxa"/>
            <w:tcBorders>
              <w:top w:val="nil"/>
              <w:left w:val="nil"/>
              <w:bottom w:val="nil"/>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p>
        </w:tc>
        <w:tc>
          <w:tcPr>
            <w:tcW w:w="2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2D8" w:rsidRPr="00F61FCF" w:rsidRDefault="005D52D8" w:rsidP="003A4AAE">
            <w:pPr>
              <w:jc w:val="center"/>
              <w:rPr>
                <w:rFonts w:ascii="Verdana" w:hAnsi="Verdana"/>
                <w:color w:val="000000"/>
                <w:sz w:val="20"/>
                <w:szCs w:val="20"/>
              </w:rPr>
            </w:pPr>
            <w:r w:rsidRPr="00F61FCF">
              <w:rPr>
                <w:rFonts w:ascii="Verdana" w:hAnsi="Verdana" w:cs="Arial"/>
                <w:color w:val="000000"/>
                <w:sz w:val="20"/>
                <w:szCs w:val="20"/>
              </w:rPr>
              <w:t>CORPORACION CRECES</w:t>
            </w:r>
            <w:r w:rsidR="008933D2" w:rsidRPr="00F61FCF">
              <w:rPr>
                <w:rFonts w:ascii="Verdana" w:hAnsi="Verdana" w:cs="Arial"/>
                <w:color w:val="000000"/>
                <w:sz w:val="20"/>
                <w:szCs w:val="20"/>
              </w:rPr>
              <w:t xml:space="preserve"> PARA DISCAPACITADOS</w:t>
            </w:r>
          </w:p>
        </w:tc>
      </w:tr>
      <w:tr w:rsidR="005D52D8" w:rsidRPr="00F61FCF" w:rsidTr="00FB23CB">
        <w:trPr>
          <w:trHeight w:val="857"/>
        </w:trPr>
        <w:tc>
          <w:tcPr>
            <w:tcW w:w="400" w:type="dxa"/>
            <w:tcBorders>
              <w:top w:val="nil"/>
              <w:left w:val="single" w:sz="4" w:space="0" w:color="auto"/>
              <w:bottom w:val="single" w:sz="4" w:space="0" w:color="auto"/>
              <w:right w:val="single" w:sz="4" w:space="0" w:color="auto"/>
            </w:tcBorders>
            <w:shd w:val="clear" w:color="auto" w:fill="auto"/>
            <w:noWrap/>
            <w:vAlign w:val="bottom"/>
          </w:tcPr>
          <w:p w:rsidR="005D52D8" w:rsidRPr="00F61FCF" w:rsidRDefault="005D52D8" w:rsidP="003A4AAE">
            <w:pPr>
              <w:jc w:val="right"/>
              <w:rPr>
                <w:rFonts w:ascii="Verdana" w:hAnsi="Verdana"/>
                <w:color w:val="000000"/>
                <w:sz w:val="20"/>
                <w:szCs w:val="20"/>
              </w:rPr>
            </w:pPr>
            <w:r w:rsidRPr="00F61FCF">
              <w:rPr>
                <w:rFonts w:ascii="Verdana" w:hAnsi="Verdana"/>
                <w:color w:val="000000"/>
                <w:sz w:val="20"/>
                <w:szCs w:val="20"/>
              </w:rPr>
              <w:t>21</w:t>
            </w:r>
          </w:p>
        </w:tc>
        <w:tc>
          <w:tcPr>
            <w:tcW w:w="3649"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themeColor="text1"/>
                <w:sz w:val="20"/>
                <w:szCs w:val="20"/>
              </w:rPr>
            </w:pPr>
            <w:r w:rsidRPr="00F61FCF">
              <w:rPr>
                <w:rFonts w:ascii="Verdana" w:hAnsi="Verdana"/>
                <w:color w:val="000000" w:themeColor="text1"/>
                <w:sz w:val="20"/>
                <w:szCs w:val="20"/>
              </w:rPr>
              <w:t>Internado Indígena Aremasain</w:t>
            </w:r>
          </w:p>
        </w:tc>
        <w:tc>
          <w:tcPr>
            <w:tcW w:w="1740" w:type="dxa"/>
            <w:tcBorders>
              <w:top w:val="nil"/>
              <w:left w:val="nil"/>
              <w:bottom w:val="single" w:sz="4" w:space="0" w:color="auto"/>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r w:rsidRPr="00F61FCF">
              <w:rPr>
                <w:rFonts w:ascii="Verdana" w:hAnsi="Verdana"/>
                <w:color w:val="000000"/>
                <w:sz w:val="20"/>
                <w:szCs w:val="20"/>
              </w:rPr>
              <w:t>MANAURE</w:t>
            </w:r>
          </w:p>
        </w:tc>
        <w:tc>
          <w:tcPr>
            <w:tcW w:w="420" w:type="dxa"/>
            <w:tcBorders>
              <w:top w:val="nil"/>
              <w:left w:val="nil"/>
              <w:bottom w:val="nil"/>
              <w:right w:val="single" w:sz="4" w:space="0" w:color="auto"/>
            </w:tcBorders>
            <w:shd w:val="clear" w:color="auto" w:fill="auto"/>
            <w:noWrap/>
            <w:vAlign w:val="bottom"/>
          </w:tcPr>
          <w:p w:rsidR="005D52D8" w:rsidRPr="00F61FCF" w:rsidRDefault="005D52D8" w:rsidP="003A4AAE">
            <w:pPr>
              <w:rPr>
                <w:rFonts w:ascii="Verdana" w:hAnsi="Verdana"/>
                <w:color w:val="000000"/>
                <w:sz w:val="20"/>
                <w:szCs w:val="20"/>
              </w:rPr>
            </w:pPr>
          </w:p>
        </w:tc>
        <w:tc>
          <w:tcPr>
            <w:tcW w:w="2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2D8" w:rsidRPr="00F61FCF" w:rsidRDefault="005D52D8" w:rsidP="003A4AAE">
            <w:pPr>
              <w:jc w:val="center"/>
              <w:rPr>
                <w:rFonts w:ascii="Verdana" w:hAnsi="Verdana"/>
                <w:color w:val="000000"/>
                <w:sz w:val="20"/>
                <w:szCs w:val="20"/>
              </w:rPr>
            </w:pPr>
            <w:r w:rsidRPr="00F61FCF">
              <w:rPr>
                <w:rFonts w:ascii="Verdana" w:hAnsi="Verdana"/>
                <w:color w:val="000000"/>
                <w:sz w:val="20"/>
                <w:szCs w:val="20"/>
              </w:rPr>
              <w:t>FUNDACION ESPERANZA DE SALVACION</w:t>
            </w: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22</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Institución Educativa # 1</w:t>
            </w:r>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MAICAO</w:t>
            </w:r>
          </w:p>
        </w:tc>
        <w:tc>
          <w:tcPr>
            <w:tcW w:w="420" w:type="dxa"/>
            <w:tcBorders>
              <w:top w:val="nil"/>
              <w:left w:val="nil"/>
              <w:bottom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single" w:sz="4" w:space="0" w:color="auto"/>
              <w:right w:val="nil"/>
            </w:tcBorders>
            <w:shd w:val="clear" w:color="auto" w:fill="auto"/>
            <w:noWrap/>
            <w:vAlign w:val="bottom"/>
          </w:tcPr>
          <w:p w:rsidR="008933D2" w:rsidRPr="00F61FCF" w:rsidRDefault="008933D2" w:rsidP="003A4AAE">
            <w:pPr>
              <w:rPr>
                <w:rFonts w:ascii="Verdana" w:hAnsi="Verdana"/>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23</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Institución Educativa # 3</w:t>
            </w:r>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MAICAO</w:t>
            </w:r>
          </w:p>
        </w:tc>
        <w:tc>
          <w:tcPr>
            <w:tcW w:w="420" w:type="dxa"/>
            <w:tcBorders>
              <w:top w:val="nil"/>
              <w:left w:val="nil"/>
              <w:bottom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themeColor="text1"/>
                <w:sz w:val="20"/>
                <w:szCs w:val="20"/>
              </w:rPr>
            </w:pPr>
            <w:r w:rsidRPr="00F61FCF">
              <w:rPr>
                <w:rFonts w:ascii="Verdana" w:hAnsi="Verdana"/>
                <w:color w:val="000000" w:themeColor="text1"/>
                <w:sz w:val="20"/>
                <w:szCs w:val="20"/>
              </w:rPr>
              <w:t>24</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themeColor="text1"/>
                <w:sz w:val="20"/>
                <w:szCs w:val="20"/>
              </w:rPr>
            </w:pPr>
            <w:r w:rsidRPr="00F61FCF">
              <w:rPr>
                <w:rFonts w:ascii="Verdana" w:hAnsi="Verdana"/>
                <w:color w:val="000000" w:themeColor="text1"/>
                <w:sz w:val="20"/>
                <w:szCs w:val="20"/>
              </w:rPr>
              <w:t>Institución Educativa # 5</w:t>
            </w:r>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MAICAO</w:t>
            </w:r>
          </w:p>
        </w:tc>
        <w:tc>
          <w:tcPr>
            <w:tcW w:w="420" w:type="dxa"/>
            <w:tcBorders>
              <w:top w:val="nil"/>
              <w:left w:val="nil"/>
              <w:bottom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25</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Institución Educativa # 9</w:t>
            </w:r>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MAICAO</w:t>
            </w:r>
          </w:p>
        </w:tc>
        <w:tc>
          <w:tcPr>
            <w:tcW w:w="420"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left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26</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San Rafael</w:t>
            </w:r>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ALBANIA</w:t>
            </w:r>
          </w:p>
        </w:tc>
        <w:tc>
          <w:tcPr>
            <w:tcW w:w="420"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left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27</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themeColor="text1"/>
                <w:sz w:val="20"/>
                <w:szCs w:val="20"/>
              </w:rPr>
            </w:pPr>
            <w:r w:rsidRPr="00F61FCF">
              <w:rPr>
                <w:rFonts w:ascii="Verdana" w:hAnsi="Verdana"/>
                <w:color w:val="000000" w:themeColor="text1"/>
                <w:sz w:val="20"/>
                <w:szCs w:val="20"/>
              </w:rPr>
              <w:t>Nuestra Señora del Carmen</w:t>
            </w:r>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HATONUEVO</w:t>
            </w:r>
          </w:p>
        </w:tc>
        <w:tc>
          <w:tcPr>
            <w:tcW w:w="420"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shd w:val="clear" w:color="auto" w:fill="auto"/>
            <w:noWrap/>
            <w:vAlign w:val="bottom"/>
          </w:tcPr>
          <w:p w:rsidR="008933D2" w:rsidRPr="00F61FCF" w:rsidRDefault="008933D2" w:rsidP="003A4AAE">
            <w:pPr>
              <w:jc w:val="center"/>
              <w:rPr>
                <w:rFonts w:ascii="Verdana" w:hAnsi="Verdana"/>
                <w:b/>
                <w:bCs/>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28</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themeColor="text1"/>
                <w:sz w:val="20"/>
                <w:szCs w:val="20"/>
              </w:rPr>
            </w:pPr>
            <w:r w:rsidRPr="00F61FCF">
              <w:rPr>
                <w:rFonts w:ascii="Verdana" w:hAnsi="Verdana"/>
                <w:color w:val="000000" w:themeColor="text1"/>
                <w:sz w:val="20"/>
                <w:szCs w:val="20"/>
              </w:rPr>
              <w:t xml:space="preserve">Centro </w:t>
            </w:r>
            <w:proofErr w:type="spellStart"/>
            <w:r w:rsidRPr="00F61FCF">
              <w:rPr>
                <w:rFonts w:ascii="Verdana" w:hAnsi="Verdana"/>
                <w:color w:val="000000" w:themeColor="text1"/>
                <w:sz w:val="20"/>
                <w:szCs w:val="20"/>
              </w:rPr>
              <w:t>Etnoeducativo</w:t>
            </w:r>
            <w:proofErr w:type="spellEnd"/>
            <w:r w:rsidRPr="00F61FCF">
              <w:rPr>
                <w:rFonts w:ascii="Verdana" w:hAnsi="Verdana"/>
                <w:color w:val="000000" w:themeColor="text1"/>
                <w:sz w:val="20"/>
                <w:szCs w:val="20"/>
              </w:rPr>
              <w:t xml:space="preserve"> </w:t>
            </w:r>
            <w:proofErr w:type="spellStart"/>
            <w:r w:rsidRPr="00F61FCF">
              <w:rPr>
                <w:rFonts w:ascii="Verdana" w:hAnsi="Verdana"/>
                <w:color w:val="000000" w:themeColor="text1"/>
                <w:sz w:val="20"/>
                <w:szCs w:val="20"/>
              </w:rPr>
              <w:t>Guamachito</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HATONUEVO</w:t>
            </w:r>
          </w:p>
        </w:tc>
        <w:tc>
          <w:tcPr>
            <w:tcW w:w="420"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tcBorders>
            <w:shd w:val="clear" w:color="auto" w:fill="auto"/>
            <w:noWrap/>
            <w:vAlign w:val="center"/>
          </w:tcPr>
          <w:p w:rsidR="008933D2" w:rsidRPr="00F61FCF" w:rsidRDefault="008933D2" w:rsidP="003A4AAE">
            <w:pPr>
              <w:jc w:val="center"/>
              <w:rPr>
                <w:rFonts w:ascii="Verdana" w:hAnsi="Verdana"/>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29</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themeColor="text1"/>
                <w:sz w:val="20"/>
                <w:szCs w:val="20"/>
              </w:rPr>
            </w:pPr>
            <w:r w:rsidRPr="00F61FCF">
              <w:rPr>
                <w:rFonts w:ascii="Verdana" w:hAnsi="Verdana"/>
                <w:color w:val="000000" w:themeColor="text1"/>
                <w:sz w:val="20"/>
                <w:szCs w:val="20"/>
              </w:rPr>
              <w:t xml:space="preserve">Centro </w:t>
            </w:r>
            <w:proofErr w:type="spellStart"/>
            <w:r w:rsidRPr="00F61FCF">
              <w:rPr>
                <w:rFonts w:ascii="Verdana" w:hAnsi="Verdana"/>
                <w:color w:val="000000" w:themeColor="text1"/>
                <w:sz w:val="20"/>
                <w:szCs w:val="20"/>
              </w:rPr>
              <w:t>Etnoeducativo</w:t>
            </w:r>
            <w:proofErr w:type="spellEnd"/>
            <w:r w:rsidRPr="00F61FCF">
              <w:rPr>
                <w:rFonts w:ascii="Verdana" w:hAnsi="Verdana"/>
                <w:color w:val="000000" w:themeColor="text1"/>
                <w:sz w:val="20"/>
                <w:szCs w:val="20"/>
              </w:rPr>
              <w:t xml:space="preserve"> </w:t>
            </w:r>
            <w:proofErr w:type="spellStart"/>
            <w:r w:rsidRPr="00F61FCF">
              <w:rPr>
                <w:rFonts w:ascii="Verdana" w:hAnsi="Verdana"/>
                <w:color w:val="000000" w:themeColor="text1"/>
                <w:sz w:val="20"/>
                <w:szCs w:val="20"/>
              </w:rPr>
              <w:t>Guamarito</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HATONUEVO</w:t>
            </w:r>
          </w:p>
        </w:tc>
        <w:tc>
          <w:tcPr>
            <w:tcW w:w="420"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tcBorders>
            <w:shd w:val="clear" w:color="auto" w:fill="auto"/>
            <w:noWrap/>
            <w:vAlign w:val="center"/>
          </w:tcPr>
          <w:p w:rsidR="008933D2" w:rsidRPr="00F61FCF" w:rsidRDefault="008933D2" w:rsidP="003A4AAE">
            <w:pPr>
              <w:jc w:val="center"/>
              <w:rPr>
                <w:rFonts w:ascii="Verdana" w:hAnsi="Verdana"/>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30</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Paulo VI</w:t>
            </w:r>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BARRANCAS</w:t>
            </w:r>
          </w:p>
        </w:tc>
        <w:tc>
          <w:tcPr>
            <w:tcW w:w="420" w:type="dxa"/>
            <w:tcBorders>
              <w:top w:val="nil"/>
              <w:left w:val="nil"/>
              <w:bottom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31</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Remedios Solano</w:t>
            </w:r>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BARRANCAS</w:t>
            </w:r>
          </w:p>
        </w:tc>
        <w:tc>
          <w:tcPr>
            <w:tcW w:w="420" w:type="dxa"/>
            <w:tcBorders>
              <w:top w:val="nil"/>
              <w:left w:val="nil"/>
              <w:bottom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left w:val="nil"/>
              <w:bottom w:val="nil"/>
              <w:right w:val="nil"/>
            </w:tcBorders>
            <w:shd w:val="clear" w:color="auto" w:fill="auto"/>
            <w:vAlign w:val="bottom"/>
          </w:tcPr>
          <w:p w:rsidR="008933D2" w:rsidRPr="00F61FCF" w:rsidRDefault="008933D2" w:rsidP="003A4AAE">
            <w:pPr>
              <w:rPr>
                <w:rFonts w:ascii="Verdana" w:hAnsi="Verdana"/>
                <w:color w:val="000000"/>
                <w:sz w:val="20"/>
                <w:szCs w:val="20"/>
              </w:rPr>
            </w:pPr>
          </w:p>
        </w:tc>
      </w:tr>
      <w:tr w:rsidR="008933D2" w:rsidRPr="00F61FCF" w:rsidTr="008933D2">
        <w:trPr>
          <w:trHeight w:val="377"/>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32</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themeColor="text1"/>
                <w:sz w:val="20"/>
                <w:szCs w:val="20"/>
              </w:rPr>
            </w:pPr>
            <w:r w:rsidRPr="00F61FCF">
              <w:rPr>
                <w:rFonts w:ascii="Verdana" w:hAnsi="Verdana"/>
                <w:color w:val="000000" w:themeColor="text1"/>
                <w:sz w:val="20"/>
                <w:szCs w:val="20"/>
              </w:rPr>
              <w:t>Monte Alvernia</w:t>
            </w:r>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BARRANCAS</w:t>
            </w:r>
          </w:p>
        </w:tc>
        <w:tc>
          <w:tcPr>
            <w:tcW w:w="420" w:type="dxa"/>
            <w:tcBorders>
              <w:top w:val="nil"/>
              <w:left w:val="nil"/>
              <w:bottom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left w:val="nil"/>
              <w:bottom w:val="nil"/>
              <w:right w:val="nil"/>
            </w:tcBorders>
            <w:shd w:val="clear" w:color="auto" w:fill="auto"/>
            <w:vAlign w:val="bottom"/>
          </w:tcPr>
          <w:p w:rsidR="008933D2" w:rsidRPr="00F61FCF" w:rsidRDefault="008933D2" w:rsidP="003A4AAE">
            <w:pPr>
              <w:rPr>
                <w:rFonts w:ascii="Verdana" w:hAnsi="Verdana"/>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33</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 xml:space="preserve">Roig y </w:t>
            </w:r>
            <w:proofErr w:type="spellStart"/>
            <w:r w:rsidRPr="00F61FCF">
              <w:rPr>
                <w:rFonts w:ascii="Verdana" w:hAnsi="Verdana"/>
                <w:color w:val="000000"/>
                <w:sz w:val="20"/>
                <w:szCs w:val="20"/>
              </w:rPr>
              <w:t>Villalba</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FONSECA</w:t>
            </w:r>
          </w:p>
        </w:tc>
        <w:tc>
          <w:tcPr>
            <w:tcW w:w="420"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34</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Agropecuaria</w:t>
            </w:r>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FONSECA</w:t>
            </w:r>
          </w:p>
        </w:tc>
        <w:tc>
          <w:tcPr>
            <w:tcW w:w="420"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35</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 xml:space="preserve">Juan Jacobo </w:t>
            </w:r>
            <w:proofErr w:type="spellStart"/>
            <w:r w:rsidRPr="00F61FCF">
              <w:rPr>
                <w:rFonts w:ascii="Verdana" w:hAnsi="Verdana"/>
                <w:color w:val="000000"/>
                <w:sz w:val="20"/>
                <w:szCs w:val="20"/>
              </w:rPr>
              <w:t>Aragon</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FONSECA</w:t>
            </w:r>
          </w:p>
        </w:tc>
        <w:tc>
          <w:tcPr>
            <w:tcW w:w="420"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36</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sz w:val="20"/>
                <w:szCs w:val="20"/>
              </w:rPr>
            </w:pPr>
            <w:proofErr w:type="spellStart"/>
            <w:r w:rsidRPr="00F61FCF">
              <w:rPr>
                <w:rFonts w:ascii="Verdana" w:hAnsi="Verdana"/>
                <w:sz w:val="20"/>
                <w:szCs w:val="20"/>
              </w:rPr>
              <w:t>Margoth</w:t>
            </w:r>
            <w:proofErr w:type="spellEnd"/>
            <w:r w:rsidRPr="00F61FCF">
              <w:rPr>
                <w:rFonts w:ascii="Verdana" w:hAnsi="Verdana"/>
                <w:sz w:val="20"/>
                <w:szCs w:val="20"/>
              </w:rPr>
              <w:t xml:space="preserve"> Maestre</w:t>
            </w:r>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DISTRACCION</w:t>
            </w:r>
          </w:p>
        </w:tc>
        <w:tc>
          <w:tcPr>
            <w:tcW w:w="420"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37</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sz w:val="20"/>
                <w:szCs w:val="20"/>
              </w:rPr>
            </w:pPr>
            <w:r w:rsidRPr="00F61FCF">
              <w:rPr>
                <w:rFonts w:ascii="Verdana" w:hAnsi="Verdana"/>
                <w:sz w:val="20"/>
                <w:szCs w:val="20"/>
              </w:rPr>
              <w:t>El Carmelo</w:t>
            </w:r>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SAN JUAN</w:t>
            </w:r>
          </w:p>
        </w:tc>
        <w:tc>
          <w:tcPr>
            <w:tcW w:w="420"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38</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sz w:val="20"/>
                <w:szCs w:val="20"/>
              </w:rPr>
            </w:pPr>
            <w:r w:rsidRPr="00F61FCF">
              <w:rPr>
                <w:rFonts w:ascii="Verdana" w:hAnsi="Verdana"/>
                <w:sz w:val="20"/>
                <w:szCs w:val="20"/>
              </w:rPr>
              <w:t>María Emma Mendoza</w:t>
            </w:r>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SAN JUAN</w:t>
            </w:r>
          </w:p>
        </w:tc>
        <w:tc>
          <w:tcPr>
            <w:tcW w:w="420"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39</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Normal Superior</w:t>
            </w:r>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SAN JUAN</w:t>
            </w:r>
          </w:p>
        </w:tc>
        <w:tc>
          <w:tcPr>
            <w:tcW w:w="420"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40</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Manuel Antonio Dávila</w:t>
            </w:r>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SAN JUAN</w:t>
            </w:r>
          </w:p>
        </w:tc>
        <w:tc>
          <w:tcPr>
            <w:tcW w:w="420"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41</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sz w:val="20"/>
                <w:szCs w:val="20"/>
              </w:rPr>
            </w:pPr>
            <w:r w:rsidRPr="00F61FCF">
              <w:rPr>
                <w:rFonts w:ascii="Verdana" w:hAnsi="Verdana"/>
                <w:sz w:val="20"/>
                <w:szCs w:val="20"/>
              </w:rPr>
              <w:t>Ismael Rodríguez Fuentes</w:t>
            </w:r>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EL MOLINO</w:t>
            </w:r>
          </w:p>
        </w:tc>
        <w:tc>
          <w:tcPr>
            <w:tcW w:w="420"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42</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sz w:val="20"/>
                <w:szCs w:val="20"/>
              </w:rPr>
            </w:pPr>
            <w:r w:rsidRPr="00F61FCF">
              <w:rPr>
                <w:rFonts w:ascii="Verdana" w:hAnsi="Verdana"/>
                <w:sz w:val="20"/>
                <w:szCs w:val="20"/>
              </w:rPr>
              <w:t>Roque de Alba</w:t>
            </w:r>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VILLANUEVA</w:t>
            </w:r>
          </w:p>
        </w:tc>
        <w:tc>
          <w:tcPr>
            <w:tcW w:w="420"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43</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 xml:space="preserve">Silvestre </w:t>
            </w:r>
            <w:proofErr w:type="spellStart"/>
            <w:r w:rsidRPr="00F61FCF">
              <w:rPr>
                <w:rFonts w:ascii="Verdana" w:hAnsi="Verdana"/>
                <w:color w:val="000000"/>
                <w:sz w:val="20"/>
                <w:szCs w:val="20"/>
              </w:rPr>
              <w:t>Dangond</w:t>
            </w:r>
            <w:proofErr w:type="spellEnd"/>
            <w:r w:rsidRPr="00F61FCF">
              <w:rPr>
                <w:rFonts w:ascii="Verdana" w:hAnsi="Verdana"/>
                <w:color w:val="000000"/>
                <w:sz w:val="20"/>
                <w:szCs w:val="20"/>
              </w:rPr>
              <w:t xml:space="preserve"> Daza</w:t>
            </w:r>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VILLANUEVA</w:t>
            </w:r>
          </w:p>
        </w:tc>
        <w:tc>
          <w:tcPr>
            <w:tcW w:w="420"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44</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sz w:val="20"/>
                <w:szCs w:val="20"/>
              </w:rPr>
            </w:pPr>
            <w:r w:rsidRPr="00F61FCF">
              <w:rPr>
                <w:rFonts w:ascii="Verdana" w:hAnsi="Verdana"/>
                <w:sz w:val="20"/>
                <w:szCs w:val="20"/>
              </w:rPr>
              <w:t>Los Fundadores</w:t>
            </w:r>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VILLANUEVA</w:t>
            </w:r>
          </w:p>
        </w:tc>
        <w:tc>
          <w:tcPr>
            <w:tcW w:w="420"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lastRenderedPageBreak/>
              <w:t>45</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sz w:val="20"/>
                <w:szCs w:val="20"/>
              </w:rPr>
            </w:pPr>
            <w:r w:rsidRPr="00F61FCF">
              <w:rPr>
                <w:rFonts w:ascii="Verdana" w:hAnsi="Verdana"/>
                <w:sz w:val="20"/>
                <w:szCs w:val="20"/>
              </w:rPr>
              <w:t>Agropecuaria</w:t>
            </w:r>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URUMITA</w:t>
            </w:r>
          </w:p>
        </w:tc>
        <w:tc>
          <w:tcPr>
            <w:tcW w:w="420"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46</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themeColor="text1"/>
                <w:sz w:val="20"/>
                <w:szCs w:val="20"/>
              </w:rPr>
            </w:pPr>
            <w:r w:rsidRPr="00F61FCF">
              <w:rPr>
                <w:rFonts w:ascii="Verdana" w:hAnsi="Verdana"/>
                <w:color w:val="000000" w:themeColor="text1"/>
                <w:sz w:val="20"/>
                <w:szCs w:val="20"/>
              </w:rPr>
              <w:t>Inmaculada Liñán</w:t>
            </w:r>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URUMITA</w:t>
            </w:r>
          </w:p>
        </w:tc>
        <w:tc>
          <w:tcPr>
            <w:tcW w:w="420"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r>
      <w:tr w:rsidR="008933D2" w:rsidRPr="00F61FCF" w:rsidTr="008933D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933D2" w:rsidRPr="00F61FCF" w:rsidRDefault="008933D2" w:rsidP="003A4AAE">
            <w:pPr>
              <w:jc w:val="right"/>
              <w:rPr>
                <w:rFonts w:ascii="Verdana" w:hAnsi="Verdana"/>
                <w:color w:val="000000"/>
                <w:sz w:val="20"/>
                <w:szCs w:val="20"/>
              </w:rPr>
            </w:pPr>
            <w:r w:rsidRPr="00F61FCF">
              <w:rPr>
                <w:rFonts w:ascii="Verdana" w:hAnsi="Verdana"/>
                <w:color w:val="000000"/>
                <w:sz w:val="20"/>
                <w:szCs w:val="20"/>
              </w:rPr>
              <w:t>47</w:t>
            </w:r>
          </w:p>
        </w:tc>
        <w:tc>
          <w:tcPr>
            <w:tcW w:w="3649"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themeColor="text1"/>
                <w:sz w:val="20"/>
                <w:szCs w:val="20"/>
              </w:rPr>
            </w:pPr>
            <w:r w:rsidRPr="00F61FCF">
              <w:rPr>
                <w:rFonts w:ascii="Verdana" w:hAnsi="Verdana"/>
                <w:color w:val="000000" w:themeColor="text1"/>
                <w:sz w:val="20"/>
                <w:szCs w:val="20"/>
              </w:rPr>
              <w:t>Anuario Manjarrez</w:t>
            </w:r>
          </w:p>
        </w:tc>
        <w:tc>
          <w:tcPr>
            <w:tcW w:w="1740" w:type="dxa"/>
            <w:tcBorders>
              <w:top w:val="nil"/>
              <w:left w:val="nil"/>
              <w:bottom w:val="single" w:sz="4" w:space="0" w:color="auto"/>
              <w:right w:val="single" w:sz="4" w:space="0" w:color="auto"/>
            </w:tcBorders>
            <w:shd w:val="clear" w:color="auto" w:fill="auto"/>
            <w:noWrap/>
            <w:vAlign w:val="bottom"/>
          </w:tcPr>
          <w:p w:rsidR="008933D2" w:rsidRPr="00F61FCF" w:rsidRDefault="008933D2" w:rsidP="003A4AAE">
            <w:pPr>
              <w:rPr>
                <w:rFonts w:ascii="Verdana" w:hAnsi="Verdana"/>
                <w:color w:val="000000"/>
                <w:sz w:val="20"/>
                <w:szCs w:val="20"/>
              </w:rPr>
            </w:pPr>
            <w:r w:rsidRPr="00F61FCF">
              <w:rPr>
                <w:rFonts w:ascii="Verdana" w:hAnsi="Verdana"/>
                <w:color w:val="000000"/>
                <w:sz w:val="20"/>
                <w:szCs w:val="20"/>
              </w:rPr>
              <w:t>LA JAGUA</w:t>
            </w:r>
          </w:p>
        </w:tc>
        <w:tc>
          <w:tcPr>
            <w:tcW w:w="420"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c>
          <w:tcPr>
            <w:tcW w:w="2456" w:type="dxa"/>
            <w:tcBorders>
              <w:top w:val="nil"/>
              <w:left w:val="nil"/>
              <w:bottom w:val="nil"/>
              <w:right w:val="nil"/>
            </w:tcBorders>
            <w:shd w:val="clear" w:color="auto" w:fill="auto"/>
            <w:noWrap/>
            <w:vAlign w:val="bottom"/>
          </w:tcPr>
          <w:p w:rsidR="008933D2" w:rsidRPr="00F61FCF" w:rsidRDefault="008933D2" w:rsidP="003A4AAE">
            <w:pPr>
              <w:rPr>
                <w:rFonts w:ascii="Verdana" w:hAnsi="Verdana"/>
                <w:color w:val="000000"/>
                <w:sz w:val="20"/>
                <w:szCs w:val="20"/>
              </w:rPr>
            </w:pPr>
          </w:p>
        </w:tc>
      </w:tr>
    </w:tbl>
    <w:p w:rsidR="005D52D8" w:rsidRPr="00F61FCF" w:rsidRDefault="005D52D8" w:rsidP="005D52D8">
      <w:pPr>
        <w:pStyle w:val="Sangra2detindependiente"/>
        <w:ind w:left="0"/>
        <w:jc w:val="both"/>
        <w:rPr>
          <w:rFonts w:ascii="Verdana" w:hAnsi="Verdana"/>
          <w:sz w:val="20"/>
          <w:szCs w:val="20"/>
        </w:rPr>
      </w:pPr>
    </w:p>
    <w:p w:rsidR="00E71C5B" w:rsidRPr="00F61FCF" w:rsidRDefault="00E71C5B" w:rsidP="00E71C5B">
      <w:pPr>
        <w:ind w:left="-180"/>
        <w:jc w:val="both"/>
        <w:rPr>
          <w:rFonts w:ascii="Verdana" w:hAnsi="Verdana" w:cs="Verdana"/>
          <w:sz w:val="20"/>
          <w:szCs w:val="20"/>
        </w:rPr>
      </w:pPr>
      <w:r w:rsidRPr="00F61FCF">
        <w:rPr>
          <w:rFonts w:ascii="Verdana" w:hAnsi="Verdana" w:cs="Verdana"/>
          <w:sz w:val="20"/>
          <w:szCs w:val="20"/>
        </w:rPr>
        <w:t xml:space="preserve">Durante el 2011 se atendieron a </w:t>
      </w:r>
      <w:r w:rsidRPr="00F61FCF">
        <w:rPr>
          <w:rFonts w:ascii="Verdana" w:hAnsi="Verdana" w:cs="Verdana"/>
          <w:b/>
          <w:bCs/>
          <w:color w:val="000000" w:themeColor="text1"/>
          <w:sz w:val="20"/>
          <w:szCs w:val="20"/>
        </w:rPr>
        <w:t>48.</w:t>
      </w:r>
      <w:r w:rsidR="00D434D5" w:rsidRPr="00F61FCF">
        <w:rPr>
          <w:rFonts w:ascii="Verdana" w:hAnsi="Verdana" w:cs="Verdana"/>
          <w:b/>
          <w:bCs/>
          <w:color w:val="000000" w:themeColor="text1"/>
          <w:sz w:val="20"/>
          <w:szCs w:val="20"/>
        </w:rPr>
        <w:t>330</w:t>
      </w:r>
      <w:r w:rsidRPr="00F61FCF">
        <w:rPr>
          <w:rFonts w:ascii="Verdana" w:hAnsi="Verdana" w:cs="Verdana"/>
          <w:b/>
          <w:bCs/>
          <w:sz w:val="20"/>
          <w:szCs w:val="20"/>
        </w:rPr>
        <w:t xml:space="preserve"> </w:t>
      </w:r>
      <w:r w:rsidRPr="00F61FCF">
        <w:rPr>
          <w:rFonts w:ascii="Verdana" w:hAnsi="Verdana" w:cs="Verdana"/>
          <w:sz w:val="20"/>
          <w:szCs w:val="20"/>
        </w:rPr>
        <w:t>niños</w:t>
      </w:r>
      <w:r w:rsidRPr="00F61FCF">
        <w:rPr>
          <w:rFonts w:ascii="Verdana" w:hAnsi="Verdana" w:cs="Verdana"/>
          <w:b/>
          <w:bCs/>
          <w:sz w:val="20"/>
          <w:szCs w:val="20"/>
        </w:rPr>
        <w:t xml:space="preserve"> </w:t>
      </w:r>
      <w:r w:rsidRPr="00F61FCF">
        <w:rPr>
          <w:rFonts w:ascii="Verdana" w:hAnsi="Verdana" w:cs="Verdana"/>
          <w:sz w:val="20"/>
          <w:szCs w:val="20"/>
        </w:rPr>
        <w:t>en diferentes actividades:</w:t>
      </w:r>
    </w:p>
    <w:tbl>
      <w:tblPr>
        <w:tblW w:w="5940" w:type="dxa"/>
        <w:jc w:val="center"/>
        <w:tblInd w:w="53" w:type="dxa"/>
        <w:tblCellMar>
          <w:left w:w="70" w:type="dxa"/>
          <w:right w:w="70" w:type="dxa"/>
        </w:tblCellMar>
        <w:tblLook w:val="04A0"/>
      </w:tblPr>
      <w:tblGrid>
        <w:gridCol w:w="2121"/>
        <w:gridCol w:w="2882"/>
        <w:gridCol w:w="937"/>
      </w:tblGrid>
      <w:tr w:rsidR="00E71C5B" w:rsidRPr="00F61FCF" w:rsidTr="003A4AAE">
        <w:trPr>
          <w:trHeight w:val="300"/>
          <w:jc w:val="center"/>
        </w:trPr>
        <w:tc>
          <w:tcPr>
            <w:tcW w:w="59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5B" w:rsidRPr="00F61FCF" w:rsidRDefault="00E71C5B" w:rsidP="003A4AAE">
            <w:pPr>
              <w:jc w:val="center"/>
              <w:rPr>
                <w:rFonts w:ascii="Verdana" w:hAnsi="Verdana"/>
                <w:b/>
                <w:bCs/>
                <w:sz w:val="20"/>
                <w:szCs w:val="20"/>
              </w:rPr>
            </w:pPr>
            <w:r w:rsidRPr="00F61FCF">
              <w:rPr>
                <w:rFonts w:ascii="Verdana" w:hAnsi="Verdana"/>
                <w:b/>
                <w:bCs/>
                <w:sz w:val="20"/>
                <w:szCs w:val="20"/>
                <w:lang w:val="es-CO"/>
              </w:rPr>
              <w:t>JORNADA ESCOLAR COMPLEMENTARIA 201</w:t>
            </w:r>
          </w:p>
        </w:tc>
      </w:tr>
      <w:tr w:rsidR="00465D72" w:rsidRPr="00F61FCF" w:rsidTr="003A4AAE">
        <w:trPr>
          <w:trHeight w:val="300"/>
          <w:jc w:val="center"/>
        </w:trPr>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465D72" w:rsidRPr="00F61FCF" w:rsidRDefault="00465D72" w:rsidP="00465D72">
            <w:pPr>
              <w:jc w:val="center"/>
              <w:rPr>
                <w:rFonts w:ascii="Verdana" w:hAnsi="Verdana"/>
                <w:sz w:val="20"/>
                <w:szCs w:val="20"/>
                <w:lang w:val="es-CO"/>
              </w:rPr>
            </w:pPr>
            <w:r w:rsidRPr="00F61FCF">
              <w:rPr>
                <w:rFonts w:ascii="Verdana" w:hAnsi="Verdana"/>
                <w:sz w:val="20"/>
                <w:szCs w:val="20"/>
                <w:lang w:val="es-CO"/>
              </w:rPr>
              <w:t>Actividades de Ciencia y Tecnología</w:t>
            </w:r>
          </w:p>
          <w:p w:rsidR="00E0649F" w:rsidRPr="00F61FCF" w:rsidRDefault="00E0649F" w:rsidP="00E0649F">
            <w:pPr>
              <w:jc w:val="center"/>
              <w:rPr>
                <w:rFonts w:ascii="Verdana" w:hAnsi="Verdana"/>
                <w:sz w:val="20"/>
                <w:szCs w:val="20"/>
              </w:rPr>
            </w:pPr>
            <w:r w:rsidRPr="00F61FCF">
              <w:rPr>
                <w:rFonts w:ascii="Verdana" w:hAnsi="Verdana"/>
                <w:sz w:val="20"/>
                <w:szCs w:val="20"/>
                <w:lang w:val="es-CO"/>
              </w:rPr>
              <w:t>23.495</w:t>
            </w:r>
          </w:p>
        </w:tc>
        <w:tc>
          <w:tcPr>
            <w:tcW w:w="2882" w:type="dxa"/>
            <w:tcBorders>
              <w:top w:val="nil"/>
              <w:left w:val="nil"/>
              <w:bottom w:val="single" w:sz="4" w:space="0" w:color="auto"/>
              <w:right w:val="single" w:sz="4" w:space="0" w:color="auto"/>
            </w:tcBorders>
            <w:shd w:val="clear" w:color="auto" w:fill="auto"/>
            <w:noWrap/>
            <w:vAlign w:val="bottom"/>
            <w:hideMark/>
          </w:tcPr>
          <w:p w:rsidR="00465D72" w:rsidRPr="00F61FCF" w:rsidRDefault="00465D72" w:rsidP="003A4AAE">
            <w:pPr>
              <w:rPr>
                <w:rFonts w:ascii="Verdana" w:eastAsia="Calibri" w:hAnsi="Verdana" w:cs="Times New Roman"/>
                <w:sz w:val="20"/>
                <w:szCs w:val="20"/>
              </w:rPr>
            </w:pPr>
            <w:r w:rsidRPr="00F61FCF">
              <w:rPr>
                <w:rFonts w:ascii="Verdana" w:eastAsia="Calibri" w:hAnsi="Verdana" w:cs="Times New Roman"/>
                <w:sz w:val="20"/>
                <w:szCs w:val="20"/>
              </w:rPr>
              <w:t>Promoción Literaria</w:t>
            </w:r>
          </w:p>
        </w:tc>
        <w:tc>
          <w:tcPr>
            <w:tcW w:w="937" w:type="dxa"/>
            <w:tcBorders>
              <w:top w:val="nil"/>
              <w:left w:val="nil"/>
              <w:bottom w:val="single" w:sz="4" w:space="0" w:color="auto"/>
              <w:right w:val="single" w:sz="4" w:space="0" w:color="auto"/>
            </w:tcBorders>
            <w:shd w:val="clear" w:color="auto" w:fill="auto"/>
            <w:noWrap/>
            <w:vAlign w:val="bottom"/>
            <w:hideMark/>
          </w:tcPr>
          <w:p w:rsidR="00465D72" w:rsidRPr="00F61FCF" w:rsidRDefault="00465D72" w:rsidP="00A15FFC">
            <w:pPr>
              <w:jc w:val="right"/>
              <w:rPr>
                <w:rFonts w:ascii="Verdana" w:eastAsia="Calibri" w:hAnsi="Verdana" w:cs="Times New Roman"/>
                <w:b/>
                <w:bCs/>
                <w:sz w:val="20"/>
                <w:szCs w:val="20"/>
              </w:rPr>
            </w:pPr>
            <w:r w:rsidRPr="00F61FCF">
              <w:rPr>
                <w:rFonts w:ascii="Verdana" w:eastAsia="Calibri" w:hAnsi="Verdana" w:cs="Times New Roman"/>
                <w:b/>
                <w:bCs/>
                <w:sz w:val="20"/>
                <w:szCs w:val="20"/>
              </w:rPr>
              <w:t>1.89</w:t>
            </w:r>
            <w:r w:rsidR="00A15FFC" w:rsidRPr="00F61FCF">
              <w:rPr>
                <w:rFonts w:ascii="Verdana" w:eastAsia="Calibri" w:hAnsi="Verdana" w:cs="Times New Roman"/>
                <w:b/>
                <w:bCs/>
                <w:sz w:val="20"/>
                <w:szCs w:val="20"/>
              </w:rPr>
              <w:t>6</w:t>
            </w:r>
          </w:p>
        </w:tc>
      </w:tr>
      <w:tr w:rsidR="00465D72" w:rsidRPr="00F61FCF" w:rsidTr="003A4AAE">
        <w:trPr>
          <w:trHeight w:val="300"/>
          <w:jc w:val="center"/>
        </w:trPr>
        <w:tc>
          <w:tcPr>
            <w:tcW w:w="2121" w:type="dxa"/>
            <w:vMerge/>
            <w:tcBorders>
              <w:top w:val="nil"/>
              <w:left w:val="single" w:sz="4" w:space="0" w:color="auto"/>
              <w:bottom w:val="single" w:sz="4" w:space="0" w:color="auto"/>
              <w:right w:val="single" w:sz="4" w:space="0" w:color="auto"/>
            </w:tcBorders>
            <w:vAlign w:val="center"/>
            <w:hideMark/>
          </w:tcPr>
          <w:p w:rsidR="00465D72" w:rsidRPr="00F61FCF" w:rsidRDefault="00465D72" w:rsidP="003A4AAE">
            <w:pPr>
              <w:rPr>
                <w:rFonts w:ascii="Verdana" w:hAnsi="Verdana"/>
                <w:sz w:val="20"/>
                <w:szCs w:val="20"/>
              </w:rPr>
            </w:pPr>
          </w:p>
        </w:tc>
        <w:tc>
          <w:tcPr>
            <w:tcW w:w="2882" w:type="dxa"/>
            <w:tcBorders>
              <w:top w:val="nil"/>
              <w:left w:val="nil"/>
              <w:bottom w:val="single" w:sz="4" w:space="0" w:color="auto"/>
              <w:right w:val="single" w:sz="4" w:space="0" w:color="auto"/>
            </w:tcBorders>
            <w:shd w:val="clear" w:color="auto" w:fill="auto"/>
            <w:noWrap/>
            <w:vAlign w:val="bottom"/>
            <w:hideMark/>
          </w:tcPr>
          <w:p w:rsidR="00465D72" w:rsidRPr="00F61FCF" w:rsidRDefault="00465D72" w:rsidP="003A4AAE">
            <w:pPr>
              <w:rPr>
                <w:rFonts w:ascii="Verdana" w:eastAsia="Calibri" w:hAnsi="Verdana" w:cs="Times New Roman"/>
                <w:sz w:val="20"/>
                <w:szCs w:val="20"/>
              </w:rPr>
            </w:pPr>
            <w:r w:rsidRPr="00F61FCF">
              <w:rPr>
                <w:rFonts w:ascii="Verdana" w:eastAsia="Calibri" w:hAnsi="Verdana" w:cs="Times New Roman"/>
                <w:sz w:val="20"/>
                <w:szCs w:val="20"/>
              </w:rPr>
              <w:t>Informática</w:t>
            </w:r>
          </w:p>
        </w:tc>
        <w:tc>
          <w:tcPr>
            <w:tcW w:w="937" w:type="dxa"/>
            <w:tcBorders>
              <w:top w:val="nil"/>
              <w:left w:val="nil"/>
              <w:bottom w:val="single" w:sz="4" w:space="0" w:color="auto"/>
              <w:right w:val="single" w:sz="4" w:space="0" w:color="auto"/>
            </w:tcBorders>
            <w:shd w:val="clear" w:color="auto" w:fill="auto"/>
            <w:noWrap/>
            <w:vAlign w:val="bottom"/>
            <w:hideMark/>
          </w:tcPr>
          <w:p w:rsidR="00465D72" w:rsidRPr="00F61FCF" w:rsidRDefault="00A15FFC" w:rsidP="00A15FFC">
            <w:pPr>
              <w:jc w:val="right"/>
              <w:rPr>
                <w:rFonts w:ascii="Verdana" w:eastAsia="Calibri" w:hAnsi="Verdana" w:cs="Times New Roman"/>
                <w:b/>
                <w:bCs/>
                <w:sz w:val="20"/>
                <w:szCs w:val="20"/>
              </w:rPr>
            </w:pPr>
            <w:r w:rsidRPr="00F61FCF">
              <w:rPr>
                <w:rFonts w:ascii="Verdana" w:eastAsia="Calibri" w:hAnsi="Verdana" w:cs="Times New Roman"/>
                <w:b/>
                <w:bCs/>
                <w:sz w:val="20"/>
                <w:szCs w:val="20"/>
              </w:rPr>
              <w:t>2</w:t>
            </w:r>
            <w:r w:rsidR="00465D72" w:rsidRPr="00F61FCF">
              <w:rPr>
                <w:rFonts w:ascii="Verdana" w:eastAsia="Calibri" w:hAnsi="Verdana" w:cs="Times New Roman"/>
                <w:b/>
                <w:bCs/>
                <w:sz w:val="20"/>
                <w:szCs w:val="20"/>
              </w:rPr>
              <w:t>.0</w:t>
            </w:r>
            <w:r w:rsidRPr="00F61FCF">
              <w:rPr>
                <w:rFonts w:ascii="Verdana" w:eastAsia="Calibri" w:hAnsi="Verdana" w:cs="Times New Roman"/>
                <w:b/>
                <w:bCs/>
                <w:sz w:val="20"/>
                <w:szCs w:val="20"/>
              </w:rPr>
              <w:t>2</w:t>
            </w:r>
            <w:r w:rsidR="00465D72" w:rsidRPr="00F61FCF">
              <w:rPr>
                <w:rFonts w:ascii="Verdana" w:eastAsia="Calibri" w:hAnsi="Verdana" w:cs="Times New Roman"/>
                <w:b/>
                <w:bCs/>
                <w:sz w:val="20"/>
                <w:szCs w:val="20"/>
              </w:rPr>
              <w:t>0</w:t>
            </w:r>
          </w:p>
        </w:tc>
      </w:tr>
      <w:tr w:rsidR="00465D72" w:rsidRPr="00F61FCF" w:rsidTr="003A4AAE">
        <w:trPr>
          <w:trHeight w:val="300"/>
          <w:jc w:val="center"/>
        </w:trPr>
        <w:tc>
          <w:tcPr>
            <w:tcW w:w="2121" w:type="dxa"/>
            <w:vMerge/>
            <w:tcBorders>
              <w:top w:val="nil"/>
              <w:left w:val="single" w:sz="4" w:space="0" w:color="auto"/>
              <w:bottom w:val="single" w:sz="4" w:space="0" w:color="auto"/>
              <w:right w:val="single" w:sz="4" w:space="0" w:color="auto"/>
            </w:tcBorders>
            <w:vAlign w:val="center"/>
            <w:hideMark/>
          </w:tcPr>
          <w:p w:rsidR="00465D72" w:rsidRPr="00F61FCF" w:rsidRDefault="00465D72" w:rsidP="003A4AAE">
            <w:pPr>
              <w:rPr>
                <w:rFonts w:ascii="Verdana" w:hAnsi="Verdana"/>
                <w:sz w:val="20"/>
                <w:szCs w:val="20"/>
              </w:rPr>
            </w:pPr>
          </w:p>
        </w:tc>
        <w:tc>
          <w:tcPr>
            <w:tcW w:w="2882" w:type="dxa"/>
            <w:tcBorders>
              <w:top w:val="nil"/>
              <w:left w:val="nil"/>
              <w:bottom w:val="single" w:sz="4" w:space="0" w:color="auto"/>
              <w:right w:val="single" w:sz="4" w:space="0" w:color="auto"/>
            </w:tcBorders>
            <w:shd w:val="clear" w:color="auto" w:fill="auto"/>
            <w:noWrap/>
            <w:vAlign w:val="bottom"/>
            <w:hideMark/>
          </w:tcPr>
          <w:p w:rsidR="00465D72" w:rsidRPr="00F61FCF" w:rsidRDefault="00465D72" w:rsidP="003A4AAE">
            <w:pPr>
              <w:rPr>
                <w:rFonts w:ascii="Verdana" w:eastAsia="Calibri" w:hAnsi="Verdana" w:cs="Times New Roman"/>
                <w:sz w:val="20"/>
                <w:szCs w:val="20"/>
              </w:rPr>
            </w:pPr>
            <w:r w:rsidRPr="00F61FCF">
              <w:rPr>
                <w:rFonts w:ascii="Verdana" w:eastAsia="Calibri" w:hAnsi="Verdana" w:cs="Times New Roman"/>
                <w:sz w:val="20"/>
                <w:szCs w:val="20"/>
              </w:rPr>
              <w:t>Talleres Crecimiento</w:t>
            </w:r>
          </w:p>
        </w:tc>
        <w:tc>
          <w:tcPr>
            <w:tcW w:w="937" w:type="dxa"/>
            <w:tcBorders>
              <w:top w:val="nil"/>
              <w:left w:val="nil"/>
              <w:bottom w:val="single" w:sz="4" w:space="0" w:color="auto"/>
              <w:right w:val="single" w:sz="4" w:space="0" w:color="auto"/>
            </w:tcBorders>
            <w:shd w:val="clear" w:color="auto" w:fill="auto"/>
            <w:noWrap/>
            <w:vAlign w:val="bottom"/>
            <w:hideMark/>
          </w:tcPr>
          <w:p w:rsidR="00465D72" w:rsidRPr="00F61FCF" w:rsidRDefault="00A92BBC" w:rsidP="003A4AAE">
            <w:pPr>
              <w:jc w:val="right"/>
              <w:rPr>
                <w:rFonts w:ascii="Verdana" w:eastAsia="Calibri" w:hAnsi="Verdana" w:cs="Times New Roman"/>
                <w:b/>
                <w:bCs/>
                <w:sz w:val="20"/>
                <w:szCs w:val="20"/>
              </w:rPr>
            </w:pPr>
            <w:r w:rsidRPr="00F61FCF">
              <w:rPr>
                <w:rFonts w:ascii="Verdana" w:eastAsia="Calibri" w:hAnsi="Verdana" w:cs="Times New Roman"/>
                <w:b/>
                <w:bCs/>
                <w:sz w:val="20"/>
                <w:szCs w:val="20"/>
              </w:rPr>
              <w:t>6.767</w:t>
            </w:r>
          </w:p>
        </w:tc>
      </w:tr>
      <w:tr w:rsidR="00465D72" w:rsidRPr="00F61FCF" w:rsidTr="003A4AAE">
        <w:trPr>
          <w:trHeight w:val="300"/>
          <w:jc w:val="center"/>
        </w:trPr>
        <w:tc>
          <w:tcPr>
            <w:tcW w:w="2121" w:type="dxa"/>
            <w:vMerge/>
            <w:tcBorders>
              <w:top w:val="nil"/>
              <w:left w:val="single" w:sz="4" w:space="0" w:color="auto"/>
              <w:bottom w:val="single" w:sz="4" w:space="0" w:color="auto"/>
              <w:right w:val="single" w:sz="4" w:space="0" w:color="auto"/>
            </w:tcBorders>
            <w:vAlign w:val="center"/>
            <w:hideMark/>
          </w:tcPr>
          <w:p w:rsidR="00465D72" w:rsidRPr="00F61FCF" w:rsidRDefault="00465D72" w:rsidP="003A4AAE">
            <w:pPr>
              <w:rPr>
                <w:rFonts w:ascii="Verdana" w:hAnsi="Verdana"/>
                <w:sz w:val="20"/>
                <w:szCs w:val="20"/>
              </w:rPr>
            </w:pPr>
          </w:p>
        </w:tc>
        <w:tc>
          <w:tcPr>
            <w:tcW w:w="2882" w:type="dxa"/>
            <w:tcBorders>
              <w:top w:val="nil"/>
              <w:left w:val="nil"/>
              <w:bottom w:val="single" w:sz="4" w:space="0" w:color="auto"/>
              <w:right w:val="single" w:sz="4" w:space="0" w:color="auto"/>
            </w:tcBorders>
            <w:shd w:val="clear" w:color="auto" w:fill="auto"/>
            <w:noWrap/>
            <w:vAlign w:val="bottom"/>
            <w:hideMark/>
          </w:tcPr>
          <w:p w:rsidR="00465D72" w:rsidRPr="00F61FCF" w:rsidRDefault="00465D72" w:rsidP="003A4AAE">
            <w:pPr>
              <w:rPr>
                <w:rFonts w:ascii="Verdana" w:eastAsia="Calibri" w:hAnsi="Verdana" w:cs="Times New Roman"/>
                <w:sz w:val="20"/>
                <w:szCs w:val="20"/>
              </w:rPr>
            </w:pPr>
            <w:r w:rsidRPr="00F61FCF">
              <w:rPr>
                <w:rFonts w:ascii="Verdana" w:eastAsia="Calibri" w:hAnsi="Verdana" w:cs="Times New Roman"/>
                <w:sz w:val="20"/>
                <w:szCs w:val="20"/>
              </w:rPr>
              <w:t>Talleres Científicos</w:t>
            </w:r>
          </w:p>
        </w:tc>
        <w:tc>
          <w:tcPr>
            <w:tcW w:w="937" w:type="dxa"/>
            <w:tcBorders>
              <w:top w:val="nil"/>
              <w:left w:val="nil"/>
              <w:bottom w:val="single" w:sz="4" w:space="0" w:color="auto"/>
              <w:right w:val="single" w:sz="4" w:space="0" w:color="auto"/>
            </w:tcBorders>
            <w:shd w:val="clear" w:color="auto" w:fill="auto"/>
            <w:noWrap/>
            <w:vAlign w:val="bottom"/>
            <w:hideMark/>
          </w:tcPr>
          <w:p w:rsidR="00465D72" w:rsidRPr="00F61FCF" w:rsidRDefault="00A92BBC" w:rsidP="003A4AAE">
            <w:pPr>
              <w:jc w:val="right"/>
              <w:rPr>
                <w:rFonts w:ascii="Verdana" w:eastAsia="Calibri" w:hAnsi="Verdana" w:cs="Times New Roman"/>
                <w:b/>
                <w:bCs/>
                <w:sz w:val="20"/>
                <w:szCs w:val="20"/>
              </w:rPr>
            </w:pPr>
            <w:r w:rsidRPr="00F61FCF">
              <w:rPr>
                <w:rFonts w:ascii="Verdana" w:eastAsia="Calibri" w:hAnsi="Verdana" w:cs="Times New Roman"/>
                <w:b/>
                <w:bCs/>
                <w:sz w:val="20"/>
                <w:szCs w:val="20"/>
              </w:rPr>
              <w:t>3.642</w:t>
            </w:r>
          </w:p>
        </w:tc>
      </w:tr>
      <w:tr w:rsidR="00465D72" w:rsidRPr="00F61FCF" w:rsidTr="003A4AAE">
        <w:trPr>
          <w:trHeight w:val="300"/>
          <w:jc w:val="center"/>
        </w:trPr>
        <w:tc>
          <w:tcPr>
            <w:tcW w:w="2121" w:type="dxa"/>
            <w:vMerge/>
            <w:tcBorders>
              <w:top w:val="nil"/>
              <w:left w:val="single" w:sz="4" w:space="0" w:color="auto"/>
              <w:bottom w:val="single" w:sz="4" w:space="0" w:color="auto"/>
              <w:right w:val="single" w:sz="4" w:space="0" w:color="auto"/>
            </w:tcBorders>
            <w:vAlign w:val="center"/>
            <w:hideMark/>
          </w:tcPr>
          <w:p w:rsidR="00465D72" w:rsidRPr="00F61FCF" w:rsidRDefault="00465D72" w:rsidP="003A4AAE">
            <w:pPr>
              <w:rPr>
                <w:rFonts w:ascii="Verdana" w:hAnsi="Verdana"/>
                <w:sz w:val="20"/>
                <w:szCs w:val="20"/>
              </w:rPr>
            </w:pPr>
          </w:p>
        </w:tc>
        <w:tc>
          <w:tcPr>
            <w:tcW w:w="2882" w:type="dxa"/>
            <w:tcBorders>
              <w:top w:val="nil"/>
              <w:left w:val="nil"/>
              <w:bottom w:val="single" w:sz="4" w:space="0" w:color="auto"/>
              <w:right w:val="single" w:sz="4" w:space="0" w:color="auto"/>
            </w:tcBorders>
            <w:shd w:val="clear" w:color="auto" w:fill="auto"/>
            <w:noWrap/>
            <w:vAlign w:val="bottom"/>
            <w:hideMark/>
          </w:tcPr>
          <w:p w:rsidR="00465D72" w:rsidRPr="00F61FCF" w:rsidRDefault="00465D72" w:rsidP="003A4AAE">
            <w:pPr>
              <w:rPr>
                <w:rFonts w:ascii="Verdana" w:eastAsia="Calibri" w:hAnsi="Verdana" w:cs="Times New Roman"/>
                <w:sz w:val="20"/>
                <w:szCs w:val="20"/>
              </w:rPr>
            </w:pPr>
            <w:r w:rsidRPr="00F61FCF">
              <w:rPr>
                <w:rFonts w:ascii="Verdana" w:eastAsia="Calibri" w:hAnsi="Verdana" w:cs="Times New Roman"/>
                <w:sz w:val="20"/>
                <w:szCs w:val="20"/>
              </w:rPr>
              <w:t>Talleres Productivos</w:t>
            </w:r>
          </w:p>
        </w:tc>
        <w:tc>
          <w:tcPr>
            <w:tcW w:w="937" w:type="dxa"/>
            <w:tcBorders>
              <w:top w:val="nil"/>
              <w:left w:val="nil"/>
              <w:bottom w:val="single" w:sz="4" w:space="0" w:color="auto"/>
              <w:right w:val="single" w:sz="4" w:space="0" w:color="auto"/>
            </w:tcBorders>
            <w:shd w:val="clear" w:color="auto" w:fill="auto"/>
            <w:noWrap/>
            <w:vAlign w:val="bottom"/>
            <w:hideMark/>
          </w:tcPr>
          <w:p w:rsidR="00465D72" w:rsidRPr="00F61FCF" w:rsidRDefault="00A92BBC" w:rsidP="003A4AAE">
            <w:pPr>
              <w:jc w:val="right"/>
              <w:rPr>
                <w:rFonts w:ascii="Verdana" w:eastAsia="Calibri" w:hAnsi="Verdana" w:cs="Times New Roman"/>
                <w:b/>
                <w:bCs/>
                <w:sz w:val="20"/>
                <w:szCs w:val="20"/>
              </w:rPr>
            </w:pPr>
            <w:r w:rsidRPr="00F61FCF">
              <w:rPr>
                <w:rFonts w:ascii="Verdana" w:eastAsia="Calibri" w:hAnsi="Verdana" w:cs="Times New Roman"/>
                <w:b/>
                <w:bCs/>
                <w:sz w:val="20"/>
                <w:szCs w:val="20"/>
              </w:rPr>
              <w:t>1.990</w:t>
            </w:r>
          </w:p>
        </w:tc>
      </w:tr>
      <w:tr w:rsidR="0090353A" w:rsidRPr="00F61FCF" w:rsidTr="003A4AAE">
        <w:trPr>
          <w:trHeight w:val="300"/>
          <w:jc w:val="center"/>
        </w:trPr>
        <w:tc>
          <w:tcPr>
            <w:tcW w:w="2121" w:type="dxa"/>
            <w:vMerge/>
            <w:tcBorders>
              <w:top w:val="nil"/>
              <w:left w:val="single" w:sz="4" w:space="0" w:color="auto"/>
              <w:bottom w:val="single" w:sz="4" w:space="0" w:color="auto"/>
              <w:right w:val="single" w:sz="4" w:space="0" w:color="auto"/>
            </w:tcBorders>
            <w:vAlign w:val="center"/>
            <w:hideMark/>
          </w:tcPr>
          <w:p w:rsidR="0090353A" w:rsidRPr="00F61FCF" w:rsidRDefault="0090353A" w:rsidP="003A4AAE">
            <w:pPr>
              <w:rPr>
                <w:rFonts w:ascii="Verdana" w:hAnsi="Verdana"/>
                <w:sz w:val="20"/>
                <w:szCs w:val="20"/>
              </w:rPr>
            </w:pPr>
          </w:p>
        </w:tc>
        <w:tc>
          <w:tcPr>
            <w:tcW w:w="2882" w:type="dxa"/>
            <w:tcBorders>
              <w:top w:val="nil"/>
              <w:left w:val="nil"/>
              <w:bottom w:val="single" w:sz="4" w:space="0" w:color="auto"/>
              <w:right w:val="single" w:sz="4" w:space="0" w:color="auto"/>
            </w:tcBorders>
            <w:shd w:val="clear" w:color="auto" w:fill="auto"/>
            <w:noWrap/>
            <w:vAlign w:val="bottom"/>
            <w:hideMark/>
          </w:tcPr>
          <w:p w:rsidR="0090353A" w:rsidRPr="00F61FCF" w:rsidRDefault="0090353A" w:rsidP="003A4AAE">
            <w:pPr>
              <w:rPr>
                <w:rFonts w:ascii="Verdana" w:hAnsi="Verdana"/>
                <w:sz w:val="20"/>
                <w:szCs w:val="20"/>
                <w:lang w:val="es-CO"/>
              </w:rPr>
            </w:pPr>
            <w:r w:rsidRPr="00F61FCF">
              <w:rPr>
                <w:rFonts w:ascii="Verdana" w:hAnsi="Verdana"/>
                <w:sz w:val="20"/>
                <w:szCs w:val="20"/>
                <w:lang w:val="es-CO"/>
              </w:rPr>
              <w:t xml:space="preserve">Semilleros de </w:t>
            </w:r>
            <w:r w:rsidR="00305344" w:rsidRPr="00F61FCF">
              <w:rPr>
                <w:rFonts w:ascii="Verdana" w:hAnsi="Verdana"/>
                <w:sz w:val="20"/>
                <w:szCs w:val="20"/>
                <w:lang w:val="es-CO"/>
              </w:rPr>
              <w:t>investigación</w:t>
            </w:r>
          </w:p>
        </w:tc>
        <w:tc>
          <w:tcPr>
            <w:tcW w:w="937" w:type="dxa"/>
            <w:tcBorders>
              <w:top w:val="nil"/>
              <w:left w:val="nil"/>
              <w:bottom w:val="single" w:sz="4" w:space="0" w:color="auto"/>
              <w:right w:val="single" w:sz="4" w:space="0" w:color="auto"/>
            </w:tcBorders>
            <w:shd w:val="clear" w:color="auto" w:fill="auto"/>
            <w:noWrap/>
            <w:vAlign w:val="bottom"/>
            <w:hideMark/>
          </w:tcPr>
          <w:p w:rsidR="0090353A" w:rsidRPr="00F61FCF" w:rsidRDefault="00E0649F" w:rsidP="003A4AAE">
            <w:pPr>
              <w:jc w:val="right"/>
              <w:rPr>
                <w:rFonts w:ascii="Verdana" w:hAnsi="Verdana"/>
                <w:b/>
                <w:bCs/>
                <w:sz w:val="20"/>
                <w:szCs w:val="20"/>
              </w:rPr>
            </w:pPr>
            <w:r w:rsidRPr="00F61FCF">
              <w:rPr>
                <w:rFonts w:ascii="Verdana" w:hAnsi="Verdana"/>
                <w:b/>
                <w:bCs/>
                <w:sz w:val="20"/>
                <w:szCs w:val="20"/>
              </w:rPr>
              <w:t>6.280</w:t>
            </w:r>
          </w:p>
        </w:tc>
      </w:tr>
      <w:tr w:rsidR="00465D72" w:rsidRPr="00F61FCF" w:rsidTr="003A4AAE">
        <w:trPr>
          <w:trHeight w:val="300"/>
          <w:jc w:val="center"/>
        </w:trPr>
        <w:tc>
          <w:tcPr>
            <w:tcW w:w="2121" w:type="dxa"/>
            <w:vMerge/>
            <w:tcBorders>
              <w:top w:val="nil"/>
              <w:left w:val="single" w:sz="4" w:space="0" w:color="auto"/>
              <w:bottom w:val="single" w:sz="4" w:space="0" w:color="auto"/>
              <w:right w:val="single" w:sz="4" w:space="0" w:color="auto"/>
            </w:tcBorders>
            <w:vAlign w:val="center"/>
            <w:hideMark/>
          </w:tcPr>
          <w:p w:rsidR="00465D72" w:rsidRPr="00F61FCF" w:rsidRDefault="00465D72" w:rsidP="003A4AAE">
            <w:pPr>
              <w:rPr>
                <w:rFonts w:ascii="Verdana" w:hAnsi="Verdana"/>
                <w:sz w:val="20"/>
                <w:szCs w:val="20"/>
              </w:rPr>
            </w:pPr>
          </w:p>
        </w:tc>
        <w:tc>
          <w:tcPr>
            <w:tcW w:w="2882" w:type="dxa"/>
            <w:tcBorders>
              <w:top w:val="nil"/>
              <w:left w:val="nil"/>
              <w:bottom w:val="single" w:sz="4" w:space="0" w:color="auto"/>
              <w:right w:val="single" w:sz="4" w:space="0" w:color="auto"/>
            </w:tcBorders>
            <w:shd w:val="clear" w:color="auto" w:fill="auto"/>
            <w:noWrap/>
            <w:vAlign w:val="bottom"/>
            <w:hideMark/>
          </w:tcPr>
          <w:p w:rsidR="00465D72" w:rsidRPr="00F61FCF" w:rsidRDefault="00465D72" w:rsidP="003A4AAE">
            <w:pPr>
              <w:rPr>
                <w:rFonts w:ascii="Verdana" w:hAnsi="Verdana"/>
                <w:sz w:val="20"/>
                <w:szCs w:val="20"/>
              </w:rPr>
            </w:pPr>
            <w:r w:rsidRPr="00F61FCF">
              <w:rPr>
                <w:rFonts w:ascii="Verdana" w:hAnsi="Verdana"/>
                <w:sz w:val="20"/>
                <w:szCs w:val="20"/>
                <w:lang w:val="es-CO"/>
              </w:rPr>
              <w:t>Internet</w:t>
            </w:r>
          </w:p>
        </w:tc>
        <w:tc>
          <w:tcPr>
            <w:tcW w:w="937" w:type="dxa"/>
            <w:tcBorders>
              <w:top w:val="nil"/>
              <w:left w:val="nil"/>
              <w:bottom w:val="single" w:sz="4" w:space="0" w:color="auto"/>
              <w:right w:val="single" w:sz="4" w:space="0" w:color="auto"/>
            </w:tcBorders>
            <w:shd w:val="clear" w:color="auto" w:fill="auto"/>
            <w:noWrap/>
            <w:vAlign w:val="bottom"/>
            <w:hideMark/>
          </w:tcPr>
          <w:p w:rsidR="00465D72" w:rsidRPr="00F61FCF" w:rsidRDefault="00305344" w:rsidP="003A4AAE">
            <w:pPr>
              <w:jc w:val="right"/>
              <w:rPr>
                <w:rFonts w:ascii="Verdana" w:hAnsi="Verdana"/>
                <w:b/>
                <w:bCs/>
                <w:sz w:val="20"/>
                <w:szCs w:val="20"/>
              </w:rPr>
            </w:pPr>
            <w:r w:rsidRPr="00F61FCF">
              <w:rPr>
                <w:rFonts w:ascii="Verdana" w:hAnsi="Verdana"/>
                <w:b/>
                <w:bCs/>
                <w:sz w:val="20"/>
                <w:szCs w:val="20"/>
              </w:rPr>
              <w:t>900</w:t>
            </w:r>
          </w:p>
        </w:tc>
      </w:tr>
      <w:tr w:rsidR="00465D72" w:rsidRPr="00F61FCF" w:rsidTr="003A4AAE">
        <w:trPr>
          <w:trHeight w:val="300"/>
          <w:jc w:val="center"/>
        </w:trPr>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465D72" w:rsidRPr="00F61FCF" w:rsidRDefault="00465D72" w:rsidP="003A4AAE">
            <w:pPr>
              <w:jc w:val="center"/>
              <w:rPr>
                <w:rFonts w:ascii="Verdana" w:hAnsi="Verdana"/>
                <w:sz w:val="20"/>
                <w:szCs w:val="20"/>
                <w:lang w:val="es-CO"/>
              </w:rPr>
            </w:pPr>
            <w:r w:rsidRPr="00F61FCF">
              <w:rPr>
                <w:rFonts w:ascii="Verdana" w:hAnsi="Verdana"/>
                <w:sz w:val="20"/>
                <w:szCs w:val="20"/>
                <w:lang w:val="es-CO"/>
              </w:rPr>
              <w:t>Formación artísticas y cultural</w:t>
            </w:r>
          </w:p>
          <w:p w:rsidR="00E0649F" w:rsidRPr="00F61FCF" w:rsidRDefault="009E2C39" w:rsidP="00D434D5">
            <w:pPr>
              <w:jc w:val="center"/>
              <w:rPr>
                <w:rFonts w:ascii="Verdana" w:hAnsi="Verdana"/>
                <w:sz w:val="20"/>
                <w:szCs w:val="20"/>
              </w:rPr>
            </w:pPr>
            <w:r w:rsidRPr="00F61FCF">
              <w:rPr>
                <w:rFonts w:ascii="Verdana" w:hAnsi="Verdana"/>
                <w:sz w:val="20"/>
                <w:szCs w:val="20"/>
                <w:lang w:val="es-CO"/>
              </w:rPr>
              <w:t>1</w:t>
            </w:r>
            <w:r w:rsidR="00D434D5" w:rsidRPr="00F61FCF">
              <w:rPr>
                <w:rFonts w:ascii="Verdana" w:hAnsi="Verdana"/>
                <w:sz w:val="20"/>
                <w:szCs w:val="20"/>
                <w:lang w:val="es-CO"/>
              </w:rPr>
              <w:t>3</w:t>
            </w:r>
            <w:r w:rsidR="00E0649F" w:rsidRPr="00F61FCF">
              <w:rPr>
                <w:rFonts w:ascii="Verdana" w:hAnsi="Verdana"/>
                <w:sz w:val="20"/>
                <w:szCs w:val="20"/>
                <w:lang w:val="es-CO"/>
              </w:rPr>
              <w:t>.299</w:t>
            </w:r>
          </w:p>
        </w:tc>
        <w:tc>
          <w:tcPr>
            <w:tcW w:w="2882" w:type="dxa"/>
            <w:tcBorders>
              <w:top w:val="nil"/>
              <w:left w:val="nil"/>
              <w:bottom w:val="single" w:sz="4" w:space="0" w:color="auto"/>
              <w:right w:val="single" w:sz="4" w:space="0" w:color="auto"/>
            </w:tcBorders>
            <w:shd w:val="clear" w:color="auto" w:fill="auto"/>
            <w:noWrap/>
            <w:vAlign w:val="bottom"/>
            <w:hideMark/>
          </w:tcPr>
          <w:p w:rsidR="00465D72" w:rsidRPr="00F61FCF" w:rsidRDefault="00465D72" w:rsidP="003A4AAE">
            <w:pPr>
              <w:rPr>
                <w:rFonts w:ascii="Verdana" w:hAnsi="Verdana"/>
                <w:sz w:val="20"/>
                <w:szCs w:val="20"/>
              </w:rPr>
            </w:pPr>
            <w:r w:rsidRPr="00F61FCF">
              <w:rPr>
                <w:rFonts w:ascii="Verdana" w:hAnsi="Verdana"/>
                <w:sz w:val="20"/>
                <w:szCs w:val="20"/>
                <w:lang w:val="es-CO"/>
              </w:rPr>
              <w:t>Música</w:t>
            </w:r>
          </w:p>
        </w:tc>
        <w:tc>
          <w:tcPr>
            <w:tcW w:w="937" w:type="dxa"/>
            <w:tcBorders>
              <w:top w:val="nil"/>
              <w:left w:val="nil"/>
              <w:bottom w:val="single" w:sz="4" w:space="0" w:color="auto"/>
              <w:right w:val="single" w:sz="4" w:space="0" w:color="auto"/>
            </w:tcBorders>
            <w:shd w:val="clear" w:color="auto" w:fill="auto"/>
            <w:noWrap/>
            <w:vAlign w:val="bottom"/>
            <w:hideMark/>
          </w:tcPr>
          <w:p w:rsidR="00465D72" w:rsidRPr="00F61FCF" w:rsidRDefault="00A92BBC" w:rsidP="003A4AAE">
            <w:pPr>
              <w:jc w:val="right"/>
              <w:rPr>
                <w:rFonts w:ascii="Verdana" w:hAnsi="Verdana"/>
                <w:b/>
                <w:bCs/>
                <w:sz w:val="20"/>
                <w:szCs w:val="20"/>
              </w:rPr>
            </w:pPr>
            <w:r w:rsidRPr="00F61FCF">
              <w:rPr>
                <w:rFonts w:ascii="Verdana" w:hAnsi="Verdana"/>
                <w:b/>
                <w:bCs/>
                <w:sz w:val="20"/>
                <w:szCs w:val="20"/>
              </w:rPr>
              <w:t>462</w:t>
            </w:r>
          </w:p>
        </w:tc>
      </w:tr>
      <w:tr w:rsidR="00465D72" w:rsidRPr="00F61FCF" w:rsidTr="003A4AAE">
        <w:trPr>
          <w:trHeight w:val="300"/>
          <w:jc w:val="center"/>
        </w:trPr>
        <w:tc>
          <w:tcPr>
            <w:tcW w:w="2121" w:type="dxa"/>
            <w:vMerge/>
            <w:tcBorders>
              <w:top w:val="nil"/>
              <w:left w:val="single" w:sz="4" w:space="0" w:color="auto"/>
              <w:bottom w:val="single" w:sz="4" w:space="0" w:color="auto"/>
              <w:right w:val="single" w:sz="4" w:space="0" w:color="auto"/>
            </w:tcBorders>
            <w:vAlign w:val="center"/>
            <w:hideMark/>
          </w:tcPr>
          <w:p w:rsidR="00465D72" w:rsidRPr="00F61FCF" w:rsidRDefault="00465D72" w:rsidP="003A4AAE">
            <w:pPr>
              <w:rPr>
                <w:rFonts w:ascii="Verdana" w:hAnsi="Verdana"/>
                <w:sz w:val="20"/>
                <w:szCs w:val="20"/>
              </w:rPr>
            </w:pPr>
          </w:p>
        </w:tc>
        <w:tc>
          <w:tcPr>
            <w:tcW w:w="2882" w:type="dxa"/>
            <w:tcBorders>
              <w:top w:val="nil"/>
              <w:left w:val="nil"/>
              <w:bottom w:val="single" w:sz="4" w:space="0" w:color="auto"/>
              <w:right w:val="single" w:sz="4" w:space="0" w:color="auto"/>
            </w:tcBorders>
            <w:shd w:val="clear" w:color="auto" w:fill="auto"/>
            <w:noWrap/>
            <w:vAlign w:val="bottom"/>
            <w:hideMark/>
          </w:tcPr>
          <w:p w:rsidR="00465D72" w:rsidRPr="00F61FCF" w:rsidRDefault="00465D72" w:rsidP="003A4AAE">
            <w:pPr>
              <w:rPr>
                <w:rFonts w:ascii="Verdana" w:hAnsi="Verdana"/>
                <w:sz w:val="20"/>
                <w:szCs w:val="20"/>
              </w:rPr>
            </w:pPr>
            <w:r w:rsidRPr="00F61FCF">
              <w:rPr>
                <w:rFonts w:ascii="Verdana" w:hAnsi="Verdana"/>
                <w:sz w:val="20"/>
                <w:szCs w:val="20"/>
                <w:lang w:val="es-CO"/>
              </w:rPr>
              <w:t>Danza</w:t>
            </w:r>
          </w:p>
        </w:tc>
        <w:tc>
          <w:tcPr>
            <w:tcW w:w="937" w:type="dxa"/>
            <w:tcBorders>
              <w:top w:val="nil"/>
              <w:left w:val="nil"/>
              <w:bottom w:val="single" w:sz="4" w:space="0" w:color="auto"/>
              <w:right w:val="single" w:sz="4" w:space="0" w:color="auto"/>
            </w:tcBorders>
            <w:shd w:val="clear" w:color="auto" w:fill="auto"/>
            <w:noWrap/>
            <w:vAlign w:val="bottom"/>
            <w:hideMark/>
          </w:tcPr>
          <w:p w:rsidR="00465D72" w:rsidRPr="00F61FCF" w:rsidRDefault="00A92BBC" w:rsidP="003A4AAE">
            <w:pPr>
              <w:jc w:val="right"/>
              <w:rPr>
                <w:rFonts w:ascii="Verdana" w:hAnsi="Verdana"/>
                <w:b/>
                <w:bCs/>
                <w:sz w:val="20"/>
                <w:szCs w:val="20"/>
              </w:rPr>
            </w:pPr>
            <w:r w:rsidRPr="00F61FCF">
              <w:rPr>
                <w:rFonts w:ascii="Verdana" w:hAnsi="Verdana"/>
                <w:b/>
                <w:bCs/>
                <w:sz w:val="20"/>
                <w:szCs w:val="20"/>
              </w:rPr>
              <w:t>1.050</w:t>
            </w:r>
          </w:p>
        </w:tc>
      </w:tr>
      <w:tr w:rsidR="00465D72" w:rsidRPr="00F61FCF" w:rsidTr="003A4AAE">
        <w:trPr>
          <w:trHeight w:val="300"/>
          <w:jc w:val="center"/>
        </w:trPr>
        <w:tc>
          <w:tcPr>
            <w:tcW w:w="2121" w:type="dxa"/>
            <w:vMerge/>
            <w:tcBorders>
              <w:top w:val="nil"/>
              <w:left w:val="single" w:sz="4" w:space="0" w:color="auto"/>
              <w:bottom w:val="single" w:sz="4" w:space="0" w:color="auto"/>
              <w:right w:val="single" w:sz="4" w:space="0" w:color="auto"/>
            </w:tcBorders>
            <w:vAlign w:val="center"/>
            <w:hideMark/>
          </w:tcPr>
          <w:p w:rsidR="00465D72" w:rsidRPr="00F61FCF" w:rsidRDefault="00465D72" w:rsidP="003A4AAE">
            <w:pPr>
              <w:rPr>
                <w:rFonts w:ascii="Verdana" w:hAnsi="Verdana"/>
                <w:sz w:val="20"/>
                <w:szCs w:val="20"/>
              </w:rPr>
            </w:pPr>
          </w:p>
        </w:tc>
        <w:tc>
          <w:tcPr>
            <w:tcW w:w="2882" w:type="dxa"/>
            <w:tcBorders>
              <w:top w:val="nil"/>
              <w:left w:val="nil"/>
              <w:bottom w:val="single" w:sz="4" w:space="0" w:color="auto"/>
              <w:right w:val="single" w:sz="4" w:space="0" w:color="auto"/>
            </w:tcBorders>
            <w:shd w:val="clear" w:color="auto" w:fill="auto"/>
            <w:noWrap/>
            <w:vAlign w:val="bottom"/>
            <w:hideMark/>
          </w:tcPr>
          <w:p w:rsidR="00465D72" w:rsidRPr="00F61FCF" w:rsidRDefault="00465D72" w:rsidP="003A4AAE">
            <w:pPr>
              <w:rPr>
                <w:rFonts w:ascii="Verdana" w:hAnsi="Verdana"/>
                <w:sz w:val="20"/>
                <w:szCs w:val="20"/>
              </w:rPr>
            </w:pPr>
            <w:r w:rsidRPr="00F61FCF">
              <w:rPr>
                <w:rFonts w:ascii="Verdana" w:hAnsi="Verdana"/>
                <w:sz w:val="20"/>
                <w:szCs w:val="20"/>
                <w:lang w:val="es-CO"/>
              </w:rPr>
              <w:t>Teatro</w:t>
            </w:r>
          </w:p>
        </w:tc>
        <w:tc>
          <w:tcPr>
            <w:tcW w:w="937" w:type="dxa"/>
            <w:tcBorders>
              <w:top w:val="nil"/>
              <w:left w:val="nil"/>
              <w:bottom w:val="single" w:sz="4" w:space="0" w:color="auto"/>
              <w:right w:val="single" w:sz="4" w:space="0" w:color="auto"/>
            </w:tcBorders>
            <w:shd w:val="clear" w:color="auto" w:fill="auto"/>
            <w:noWrap/>
            <w:vAlign w:val="bottom"/>
            <w:hideMark/>
          </w:tcPr>
          <w:p w:rsidR="00465D72" w:rsidRPr="00F61FCF" w:rsidRDefault="00A92BBC" w:rsidP="003A4AAE">
            <w:pPr>
              <w:jc w:val="right"/>
              <w:rPr>
                <w:rFonts w:ascii="Verdana" w:hAnsi="Verdana"/>
                <w:b/>
                <w:bCs/>
                <w:sz w:val="20"/>
                <w:szCs w:val="20"/>
              </w:rPr>
            </w:pPr>
            <w:r w:rsidRPr="00F61FCF">
              <w:rPr>
                <w:rFonts w:ascii="Verdana" w:hAnsi="Verdana"/>
                <w:b/>
                <w:bCs/>
                <w:sz w:val="20"/>
                <w:szCs w:val="20"/>
              </w:rPr>
              <w:t>784</w:t>
            </w:r>
          </w:p>
        </w:tc>
      </w:tr>
      <w:tr w:rsidR="00465D72" w:rsidRPr="00F61FCF" w:rsidTr="003A4AAE">
        <w:trPr>
          <w:trHeight w:val="300"/>
          <w:jc w:val="center"/>
        </w:trPr>
        <w:tc>
          <w:tcPr>
            <w:tcW w:w="2121" w:type="dxa"/>
            <w:vMerge/>
            <w:tcBorders>
              <w:top w:val="nil"/>
              <w:left w:val="single" w:sz="4" w:space="0" w:color="auto"/>
              <w:bottom w:val="single" w:sz="4" w:space="0" w:color="auto"/>
              <w:right w:val="single" w:sz="4" w:space="0" w:color="auto"/>
            </w:tcBorders>
            <w:vAlign w:val="center"/>
            <w:hideMark/>
          </w:tcPr>
          <w:p w:rsidR="00465D72" w:rsidRPr="00F61FCF" w:rsidRDefault="00465D72" w:rsidP="003A4AAE">
            <w:pPr>
              <w:rPr>
                <w:rFonts w:ascii="Verdana" w:hAnsi="Verdana"/>
                <w:sz w:val="20"/>
                <w:szCs w:val="20"/>
              </w:rPr>
            </w:pPr>
          </w:p>
        </w:tc>
        <w:tc>
          <w:tcPr>
            <w:tcW w:w="2882" w:type="dxa"/>
            <w:tcBorders>
              <w:top w:val="nil"/>
              <w:left w:val="nil"/>
              <w:bottom w:val="single" w:sz="4" w:space="0" w:color="auto"/>
              <w:right w:val="single" w:sz="4" w:space="0" w:color="auto"/>
            </w:tcBorders>
            <w:shd w:val="clear" w:color="auto" w:fill="auto"/>
            <w:noWrap/>
            <w:vAlign w:val="bottom"/>
            <w:hideMark/>
          </w:tcPr>
          <w:p w:rsidR="00465D72" w:rsidRPr="00F61FCF" w:rsidRDefault="00465D72" w:rsidP="003A4AAE">
            <w:pPr>
              <w:rPr>
                <w:rFonts w:ascii="Verdana" w:hAnsi="Verdana"/>
                <w:sz w:val="20"/>
                <w:szCs w:val="20"/>
              </w:rPr>
            </w:pPr>
            <w:r w:rsidRPr="00F61FCF">
              <w:rPr>
                <w:rFonts w:ascii="Verdana" w:hAnsi="Verdana"/>
                <w:sz w:val="20"/>
                <w:szCs w:val="20"/>
                <w:lang w:val="es-CO"/>
              </w:rPr>
              <w:t>Concierto Didáctico</w:t>
            </w:r>
          </w:p>
        </w:tc>
        <w:tc>
          <w:tcPr>
            <w:tcW w:w="937" w:type="dxa"/>
            <w:tcBorders>
              <w:top w:val="nil"/>
              <w:left w:val="nil"/>
              <w:bottom w:val="single" w:sz="4" w:space="0" w:color="auto"/>
              <w:right w:val="single" w:sz="4" w:space="0" w:color="auto"/>
            </w:tcBorders>
            <w:shd w:val="clear" w:color="auto" w:fill="auto"/>
            <w:noWrap/>
            <w:vAlign w:val="bottom"/>
            <w:hideMark/>
          </w:tcPr>
          <w:p w:rsidR="00465D72" w:rsidRPr="00F61FCF" w:rsidRDefault="00A92BBC" w:rsidP="003A4AAE">
            <w:pPr>
              <w:jc w:val="right"/>
              <w:rPr>
                <w:rFonts w:ascii="Verdana" w:hAnsi="Verdana"/>
                <w:b/>
                <w:bCs/>
                <w:sz w:val="20"/>
                <w:szCs w:val="20"/>
              </w:rPr>
            </w:pPr>
            <w:r w:rsidRPr="00F61FCF">
              <w:rPr>
                <w:rFonts w:ascii="Verdana" w:hAnsi="Verdana"/>
                <w:b/>
                <w:bCs/>
                <w:sz w:val="20"/>
                <w:szCs w:val="20"/>
              </w:rPr>
              <w:t>305</w:t>
            </w:r>
          </w:p>
        </w:tc>
      </w:tr>
      <w:tr w:rsidR="00E0649F" w:rsidRPr="00F61FCF" w:rsidTr="003A4AAE">
        <w:trPr>
          <w:trHeight w:val="300"/>
          <w:jc w:val="center"/>
        </w:trPr>
        <w:tc>
          <w:tcPr>
            <w:tcW w:w="2121" w:type="dxa"/>
            <w:vMerge/>
            <w:tcBorders>
              <w:top w:val="nil"/>
              <w:left w:val="single" w:sz="4" w:space="0" w:color="auto"/>
              <w:bottom w:val="single" w:sz="4" w:space="0" w:color="auto"/>
              <w:right w:val="single" w:sz="4" w:space="0" w:color="auto"/>
            </w:tcBorders>
            <w:vAlign w:val="center"/>
            <w:hideMark/>
          </w:tcPr>
          <w:p w:rsidR="00E0649F" w:rsidRPr="00F61FCF" w:rsidRDefault="00E0649F" w:rsidP="003A4AAE">
            <w:pPr>
              <w:rPr>
                <w:rFonts w:ascii="Verdana" w:hAnsi="Verdana"/>
                <w:sz w:val="20"/>
                <w:szCs w:val="20"/>
              </w:rPr>
            </w:pPr>
          </w:p>
        </w:tc>
        <w:tc>
          <w:tcPr>
            <w:tcW w:w="2882" w:type="dxa"/>
            <w:tcBorders>
              <w:top w:val="nil"/>
              <w:left w:val="nil"/>
              <w:bottom w:val="single" w:sz="4" w:space="0" w:color="auto"/>
              <w:right w:val="single" w:sz="4" w:space="0" w:color="auto"/>
            </w:tcBorders>
            <w:shd w:val="clear" w:color="auto" w:fill="auto"/>
            <w:noWrap/>
            <w:vAlign w:val="bottom"/>
            <w:hideMark/>
          </w:tcPr>
          <w:p w:rsidR="00E0649F" w:rsidRPr="00F61FCF" w:rsidRDefault="00E0649F" w:rsidP="004E0A7D">
            <w:pPr>
              <w:rPr>
                <w:rFonts w:ascii="Verdana" w:hAnsi="Verdana"/>
                <w:color w:val="000000" w:themeColor="text1"/>
                <w:sz w:val="20"/>
                <w:szCs w:val="20"/>
                <w:lang w:val="es-CO"/>
              </w:rPr>
            </w:pPr>
            <w:r w:rsidRPr="00F61FCF">
              <w:rPr>
                <w:rFonts w:ascii="Verdana" w:hAnsi="Verdana"/>
                <w:color w:val="000000" w:themeColor="text1"/>
                <w:sz w:val="20"/>
                <w:szCs w:val="20"/>
                <w:lang w:val="es-CO"/>
              </w:rPr>
              <w:t>Actividades recreativas y culturales (</w:t>
            </w:r>
            <w:r w:rsidR="004E0A7D" w:rsidRPr="00F61FCF">
              <w:rPr>
                <w:rFonts w:ascii="Verdana" w:hAnsi="Verdana"/>
                <w:color w:val="000000" w:themeColor="text1"/>
                <w:sz w:val="20"/>
                <w:szCs w:val="20"/>
                <w:lang w:val="es-CO"/>
              </w:rPr>
              <w:t>Presentación de teatro internacional,</w:t>
            </w:r>
            <w:r w:rsidRPr="00F61FCF">
              <w:rPr>
                <w:rFonts w:ascii="Verdana" w:hAnsi="Verdana"/>
                <w:color w:val="000000" w:themeColor="text1"/>
                <w:sz w:val="20"/>
                <w:szCs w:val="20"/>
                <w:lang w:val="es-CO"/>
              </w:rPr>
              <w:t xml:space="preserve"> películas)</w:t>
            </w:r>
          </w:p>
        </w:tc>
        <w:tc>
          <w:tcPr>
            <w:tcW w:w="937" w:type="dxa"/>
            <w:tcBorders>
              <w:top w:val="nil"/>
              <w:left w:val="nil"/>
              <w:bottom w:val="single" w:sz="4" w:space="0" w:color="auto"/>
              <w:right w:val="single" w:sz="4" w:space="0" w:color="auto"/>
            </w:tcBorders>
            <w:shd w:val="clear" w:color="auto" w:fill="auto"/>
            <w:noWrap/>
            <w:vAlign w:val="bottom"/>
            <w:hideMark/>
          </w:tcPr>
          <w:p w:rsidR="00E0649F" w:rsidRPr="00F61FCF" w:rsidRDefault="009E2C39" w:rsidP="003A4AAE">
            <w:pPr>
              <w:jc w:val="right"/>
              <w:rPr>
                <w:rFonts w:ascii="Verdana" w:hAnsi="Verdana"/>
                <w:b/>
                <w:bCs/>
                <w:sz w:val="20"/>
                <w:szCs w:val="20"/>
              </w:rPr>
            </w:pPr>
            <w:r w:rsidRPr="00F61FCF">
              <w:rPr>
                <w:rFonts w:ascii="Verdana" w:hAnsi="Verdana"/>
                <w:b/>
                <w:bCs/>
                <w:sz w:val="20"/>
                <w:szCs w:val="20"/>
              </w:rPr>
              <w:t>4.000</w:t>
            </w:r>
          </w:p>
        </w:tc>
      </w:tr>
      <w:tr w:rsidR="00465D72" w:rsidRPr="00F61FCF" w:rsidTr="003A4AAE">
        <w:trPr>
          <w:trHeight w:val="300"/>
          <w:jc w:val="center"/>
        </w:trPr>
        <w:tc>
          <w:tcPr>
            <w:tcW w:w="2121" w:type="dxa"/>
            <w:vMerge/>
            <w:tcBorders>
              <w:top w:val="nil"/>
              <w:left w:val="single" w:sz="4" w:space="0" w:color="auto"/>
              <w:bottom w:val="single" w:sz="4" w:space="0" w:color="auto"/>
              <w:right w:val="single" w:sz="4" w:space="0" w:color="auto"/>
            </w:tcBorders>
            <w:vAlign w:val="center"/>
            <w:hideMark/>
          </w:tcPr>
          <w:p w:rsidR="00465D72" w:rsidRPr="00F61FCF" w:rsidRDefault="00465D72" w:rsidP="003A4AAE">
            <w:pPr>
              <w:rPr>
                <w:rFonts w:ascii="Verdana" w:hAnsi="Verdana"/>
                <w:sz w:val="20"/>
                <w:szCs w:val="20"/>
              </w:rPr>
            </w:pPr>
          </w:p>
        </w:tc>
        <w:tc>
          <w:tcPr>
            <w:tcW w:w="2882" w:type="dxa"/>
            <w:tcBorders>
              <w:top w:val="nil"/>
              <w:left w:val="nil"/>
              <w:bottom w:val="single" w:sz="4" w:space="0" w:color="auto"/>
              <w:right w:val="single" w:sz="4" w:space="0" w:color="auto"/>
            </w:tcBorders>
            <w:shd w:val="clear" w:color="auto" w:fill="auto"/>
            <w:noWrap/>
            <w:vAlign w:val="bottom"/>
            <w:hideMark/>
          </w:tcPr>
          <w:p w:rsidR="00465D72" w:rsidRPr="00F61FCF" w:rsidRDefault="00465D72" w:rsidP="003A4AAE">
            <w:pPr>
              <w:rPr>
                <w:rFonts w:ascii="Verdana" w:hAnsi="Verdana"/>
                <w:sz w:val="20"/>
                <w:szCs w:val="20"/>
              </w:rPr>
            </w:pPr>
            <w:r w:rsidRPr="00F61FCF">
              <w:rPr>
                <w:rFonts w:ascii="Verdana" w:hAnsi="Verdana"/>
                <w:sz w:val="20"/>
                <w:szCs w:val="20"/>
                <w:lang w:val="es-CO"/>
              </w:rPr>
              <w:t>Clausuras Artísticas</w:t>
            </w:r>
          </w:p>
        </w:tc>
        <w:tc>
          <w:tcPr>
            <w:tcW w:w="937" w:type="dxa"/>
            <w:tcBorders>
              <w:top w:val="nil"/>
              <w:left w:val="nil"/>
              <w:bottom w:val="single" w:sz="4" w:space="0" w:color="auto"/>
              <w:right w:val="single" w:sz="4" w:space="0" w:color="auto"/>
            </w:tcBorders>
            <w:shd w:val="clear" w:color="auto" w:fill="auto"/>
            <w:noWrap/>
            <w:vAlign w:val="bottom"/>
            <w:hideMark/>
          </w:tcPr>
          <w:p w:rsidR="00465D72" w:rsidRPr="00F61FCF" w:rsidRDefault="00D434D5" w:rsidP="003A4AAE">
            <w:pPr>
              <w:jc w:val="right"/>
              <w:rPr>
                <w:rFonts w:ascii="Verdana" w:hAnsi="Verdana"/>
                <w:b/>
                <w:bCs/>
                <w:sz w:val="20"/>
                <w:szCs w:val="20"/>
              </w:rPr>
            </w:pPr>
            <w:r w:rsidRPr="00F61FCF">
              <w:rPr>
                <w:rFonts w:ascii="Verdana" w:hAnsi="Verdana"/>
                <w:b/>
                <w:bCs/>
                <w:sz w:val="20"/>
                <w:szCs w:val="20"/>
              </w:rPr>
              <w:t>6</w:t>
            </w:r>
            <w:r w:rsidR="00E0649F" w:rsidRPr="00F61FCF">
              <w:rPr>
                <w:rFonts w:ascii="Verdana" w:hAnsi="Verdana"/>
                <w:b/>
                <w:bCs/>
                <w:sz w:val="20"/>
                <w:szCs w:val="20"/>
              </w:rPr>
              <w:t>.698</w:t>
            </w:r>
          </w:p>
        </w:tc>
      </w:tr>
      <w:tr w:rsidR="00465D72" w:rsidRPr="00F61FCF" w:rsidTr="003A4AAE">
        <w:trPr>
          <w:trHeight w:val="300"/>
          <w:jc w:val="center"/>
        </w:trPr>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465D72" w:rsidRPr="00F61FCF" w:rsidRDefault="00465D72" w:rsidP="00A15FFC">
            <w:pPr>
              <w:jc w:val="center"/>
              <w:rPr>
                <w:rFonts w:ascii="Verdana" w:hAnsi="Verdana"/>
                <w:sz w:val="20"/>
                <w:szCs w:val="20"/>
                <w:lang w:val="es-CO"/>
              </w:rPr>
            </w:pPr>
            <w:r w:rsidRPr="00F61FCF">
              <w:rPr>
                <w:rFonts w:ascii="Verdana" w:hAnsi="Verdana"/>
                <w:sz w:val="20"/>
                <w:szCs w:val="20"/>
                <w:lang w:val="es-CO"/>
              </w:rPr>
              <w:t xml:space="preserve">Actividades  Deportivas </w:t>
            </w:r>
          </w:p>
          <w:p w:rsidR="00E0649F" w:rsidRPr="00F61FCF" w:rsidRDefault="004E0A7D" w:rsidP="00A15FFC">
            <w:pPr>
              <w:jc w:val="center"/>
              <w:rPr>
                <w:rFonts w:ascii="Verdana" w:hAnsi="Verdana"/>
                <w:sz w:val="20"/>
                <w:szCs w:val="20"/>
              </w:rPr>
            </w:pPr>
            <w:r w:rsidRPr="00F61FCF">
              <w:rPr>
                <w:rFonts w:ascii="Verdana" w:hAnsi="Verdana"/>
                <w:sz w:val="20"/>
                <w:szCs w:val="20"/>
                <w:lang w:val="es-CO"/>
              </w:rPr>
              <w:t>8.817</w:t>
            </w:r>
          </w:p>
        </w:tc>
        <w:tc>
          <w:tcPr>
            <w:tcW w:w="2882" w:type="dxa"/>
            <w:tcBorders>
              <w:top w:val="nil"/>
              <w:left w:val="nil"/>
              <w:bottom w:val="single" w:sz="4" w:space="0" w:color="auto"/>
              <w:right w:val="single" w:sz="4" w:space="0" w:color="auto"/>
            </w:tcBorders>
            <w:shd w:val="clear" w:color="auto" w:fill="auto"/>
            <w:noWrap/>
            <w:vAlign w:val="bottom"/>
            <w:hideMark/>
          </w:tcPr>
          <w:p w:rsidR="00465D72" w:rsidRPr="00F61FCF" w:rsidRDefault="00465D72" w:rsidP="003A4AAE">
            <w:pPr>
              <w:rPr>
                <w:rFonts w:ascii="Verdana" w:hAnsi="Verdana"/>
                <w:sz w:val="20"/>
                <w:szCs w:val="20"/>
              </w:rPr>
            </w:pPr>
            <w:r w:rsidRPr="00F61FCF">
              <w:rPr>
                <w:rFonts w:ascii="Verdana" w:hAnsi="Verdana"/>
                <w:sz w:val="20"/>
                <w:szCs w:val="20"/>
                <w:lang w:val="es-CO"/>
              </w:rPr>
              <w:t>Ajedrez</w:t>
            </w:r>
          </w:p>
        </w:tc>
        <w:tc>
          <w:tcPr>
            <w:tcW w:w="937" w:type="dxa"/>
            <w:tcBorders>
              <w:top w:val="nil"/>
              <w:left w:val="nil"/>
              <w:bottom w:val="single" w:sz="4" w:space="0" w:color="auto"/>
              <w:right w:val="single" w:sz="4" w:space="0" w:color="auto"/>
            </w:tcBorders>
            <w:shd w:val="clear" w:color="auto" w:fill="auto"/>
            <w:noWrap/>
            <w:vAlign w:val="bottom"/>
            <w:hideMark/>
          </w:tcPr>
          <w:p w:rsidR="00465D72" w:rsidRPr="00F61FCF" w:rsidRDefault="00A92BBC" w:rsidP="003A4AAE">
            <w:pPr>
              <w:jc w:val="right"/>
              <w:rPr>
                <w:rFonts w:ascii="Verdana" w:hAnsi="Verdana"/>
                <w:b/>
                <w:bCs/>
                <w:sz w:val="20"/>
                <w:szCs w:val="20"/>
              </w:rPr>
            </w:pPr>
            <w:r w:rsidRPr="00F61FCF">
              <w:rPr>
                <w:rFonts w:ascii="Verdana" w:hAnsi="Verdana"/>
                <w:b/>
                <w:bCs/>
                <w:sz w:val="20"/>
                <w:szCs w:val="20"/>
              </w:rPr>
              <w:t>814</w:t>
            </w:r>
          </w:p>
        </w:tc>
      </w:tr>
      <w:tr w:rsidR="00465D72" w:rsidRPr="00F61FCF" w:rsidTr="003A4AAE">
        <w:trPr>
          <w:trHeight w:val="300"/>
          <w:jc w:val="center"/>
        </w:trPr>
        <w:tc>
          <w:tcPr>
            <w:tcW w:w="2121" w:type="dxa"/>
            <w:vMerge/>
            <w:tcBorders>
              <w:top w:val="nil"/>
              <w:left w:val="single" w:sz="4" w:space="0" w:color="auto"/>
              <w:bottom w:val="single" w:sz="4" w:space="0" w:color="auto"/>
              <w:right w:val="single" w:sz="4" w:space="0" w:color="auto"/>
            </w:tcBorders>
            <w:vAlign w:val="center"/>
            <w:hideMark/>
          </w:tcPr>
          <w:p w:rsidR="00465D72" w:rsidRPr="00F61FCF" w:rsidRDefault="00465D72" w:rsidP="003A4AAE">
            <w:pPr>
              <w:rPr>
                <w:rFonts w:ascii="Verdana" w:hAnsi="Verdana"/>
                <w:sz w:val="20"/>
                <w:szCs w:val="20"/>
              </w:rPr>
            </w:pPr>
          </w:p>
        </w:tc>
        <w:tc>
          <w:tcPr>
            <w:tcW w:w="2882" w:type="dxa"/>
            <w:tcBorders>
              <w:top w:val="nil"/>
              <w:left w:val="nil"/>
              <w:bottom w:val="single" w:sz="4" w:space="0" w:color="auto"/>
              <w:right w:val="single" w:sz="4" w:space="0" w:color="auto"/>
            </w:tcBorders>
            <w:shd w:val="clear" w:color="auto" w:fill="auto"/>
            <w:noWrap/>
            <w:vAlign w:val="bottom"/>
            <w:hideMark/>
          </w:tcPr>
          <w:p w:rsidR="00465D72" w:rsidRPr="00F61FCF" w:rsidRDefault="00465D72" w:rsidP="003A4AAE">
            <w:pPr>
              <w:rPr>
                <w:rFonts w:ascii="Verdana" w:hAnsi="Verdana"/>
                <w:sz w:val="20"/>
                <w:szCs w:val="20"/>
              </w:rPr>
            </w:pPr>
            <w:r w:rsidRPr="00F61FCF">
              <w:rPr>
                <w:rFonts w:ascii="Verdana" w:hAnsi="Verdana"/>
                <w:sz w:val="20"/>
                <w:szCs w:val="20"/>
                <w:lang w:val="es-CO"/>
              </w:rPr>
              <w:t>Fútbol</w:t>
            </w:r>
          </w:p>
        </w:tc>
        <w:tc>
          <w:tcPr>
            <w:tcW w:w="937" w:type="dxa"/>
            <w:tcBorders>
              <w:top w:val="nil"/>
              <w:left w:val="nil"/>
              <w:bottom w:val="single" w:sz="4" w:space="0" w:color="auto"/>
              <w:right w:val="single" w:sz="4" w:space="0" w:color="auto"/>
            </w:tcBorders>
            <w:shd w:val="clear" w:color="auto" w:fill="auto"/>
            <w:noWrap/>
            <w:vAlign w:val="bottom"/>
            <w:hideMark/>
          </w:tcPr>
          <w:p w:rsidR="00465D72" w:rsidRPr="00F61FCF" w:rsidRDefault="00A92BBC" w:rsidP="003A4AAE">
            <w:pPr>
              <w:jc w:val="right"/>
              <w:rPr>
                <w:rFonts w:ascii="Verdana" w:hAnsi="Verdana"/>
                <w:b/>
                <w:bCs/>
                <w:sz w:val="20"/>
                <w:szCs w:val="20"/>
              </w:rPr>
            </w:pPr>
            <w:r w:rsidRPr="00F61FCF">
              <w:rPr>
                <w:rFonts w:ascii="Verdana" w:hAnsi="Verdana"/>
                <w:b/>
                <w:bCs/>
                <w:sz w:val="20"/>
                <w:szCs w:val="20"/>
              </w:rPr>
              <w:t>1.007</w:t>
            </w:r>
          </w:p>
        </w:tc>
      </w:tr>
      <w:tr w:rsidR="00A92BBC" w:rsidRPr="00F61FCF" w:rsidTr="003A4AAE">
        <w:trPr>
          <w:trHeight w:val="300"/>
          <w:jc w:val="center"/>
        </w:trPr>
        <w:tc>
          <w:tcPr>
            <w:tcW w:w="2121" w:type="dxa"/>
            <w:vMerge/>
            <w:tcBorders>
              <w:top w:val="nil"/>
              <w:left w:val="single" w:sz="4" w:space="0" w:color="auto"/>
              <w:bottom w:val="single" w:sz="4" w:space="0" w:color="auto"/>
              <w:right w:val="single" w:sz="4" w:space="0" w:color="auto"/>
            </w:tcBorders>
            <w:vAlign w:val="center"/>
            <w:hideMark/>
          </w:tcPr>
          <w:p w:rsidR="00A92BBC" w:rsidRPr="00F61FCF" w:rsidRDefault="00A92BBC" w:rsidP="003A4AAE">
            <w:pPr>
              <w:rPr>
                <w:rFonts w:ascii="Verdana" w:hAnsi="Verdana"/>
                <w:sz w:val="20"/>
                <w:szCs w:val="20"/>
              </w:rPr>
            </w:pPr>
          </w:p>
        </w:tc>
        <w:tc>
          <w:tcPr>
            <w:tcW w:w="2882" w:type="dxa"/>
            <w:tcBorders>
              <w:top w:val="nil"/>
              <w:left w:val="nil"/>
              <w:bottom w:val="single" w:sz="4" w:space="0" w:color="auto"/>
              <w:right w:val="single" w:sz="4" w:space="0" w:color="auto"/>
            </w:tcBorders>
            <w:shd w:val="clear" w:color="auto" w:fill="auto"/>
            <w:noWrap/>
            <w:vAlign w:val="bottom"/>
            <w:hideMark/>
          </w:tcPr>
          <w:p w:rsidR="00A92BBC" w:rsidRPr="00F61FCF" w:rsidRDefault="001267D0" w:rsidP="003A4AAE">
            <w:pPr>
              <w:rPr>
                <w:rFonts w:ascii="Verdana" w:hAnsi="Verdana"/>
                <w:sz w:val="20"/>
                <w:szCs w:val="20"/>
                <w:lang w:val="es-CO"/>
              </w:rPr>
            </w:pPr>
            <w:r w:rsidRPr="00F61FCF">
              <w:rPr>
                <w:rFonts w:ascii="Verdana" w:hAnsi="Verdana"/>
                <w:sz w:val="20"/>
                <w:szCs w:val="20"/>
                <w:lang w:val="es-CO"/>
              </w:rPr>
              <w:t>Lúdica</w:t>
            </w:r>
          </w:p>
        </w:tc>
        <w:tc>
          <w:tcPr>
            <w:tcW w:w="937" w:type="dxa"/>
            <w:tcBorders>
              <w:top w:val="nil"/>
              <w:left w:val="nil"/>
              <w:bottom w:val="single" w:sz="4" w:space="0" w:color="auto"/>
              <w:right w:val="single" w:sz="4" w:space="0" w:color="auto"/>
            </w:tcBorders>
            <w:shd w:val="clear" w:color="auto" w:fill="auto"/>
            <w:noWrap/>
            <w:vAlign w:val="bottom"/>
            <w:hideMark/>
          </w:tcPr>
          <w:p w:rsidR="00A92BBC" w:rsidRPr="00F61FCF" w:rsidRDefault="00AF70DD" w:rsidP="003A4AAE">
            <w:pPr>
              <w:jc w:val="right"/>
              <w:rPr>
                <w:rFonts w:ascii="Verdana" w:hAnsi="Verdana"/>
                <w:b/>
                <w:bCs/>
                <w:sz w:val="20"/>
                <w:szCs w:val="20"/>
              </w:rPr>
            </w:pPr>
            <w:r w:rsidRPr="00F61FCF">
              <w:rPr>
                <w:rFonts w:ascii="Verdana" w:hAnsi="Verdana"/>
                <w:b/>
                <w:bCs/>
                <w:sz w:val="20"/>
                <w:szCs w:val="20"/>
              </w:rPr>
              <w:t>1.486</w:t>
            </w:r>
          </w:p>
        </w:tc>
      </w:tr>
      <w:tr w:rsidR="00465D72" w:rsidRPr="00F61FCF" w:rsidTr="003A4AAE">
        <w:trPr>
          <w:trHeight w:val="300"/>
          <w:jc w:val="center"/>
        </w:trPr>
        <w:tc>
          <w:tcPr>
            <w:tcW w:w="2121" w:type="dxa"/>
            <w:vMerge/>
            <w:tcBorders>
              <w:top w:val="nil"/>
              <w:left w:val="single" w:sz="4" w:space="0" w:color="auto"/>
              <w:bottom w:val="single" w:sz="4" w:space="0" w:color="auto"/>
              <w:right w:val="single" w:sz="4" w:space="0" w:color="auto"/>
            </w:tcBorders>
            <w:vAlign w:val="center"/>
            <w:hideMark/>
          </w:tcPr>
          <w:p w:rsidR="00465D72" w:rsidRPr="00F61FCF" w:rsidRDefault="00465D72" w:rsidP="003A4AAE">
            <w:pPr>
              <w:rPr>
                <w:rFonts w:ascii="Verdana" w:hAnsi="Verdana"/>
                <w:sz w:val="20"/>
                <w:szCs w:val="20"/>
              </w:rPr>
            </w:pPr>
          </w:p>
        </w:tc>
        <w:tc>
          <w:tcPr>
            <w:tcW w:w="2882" w:type="dxa"/>
            <w:tcBorders>
              <w:top w:val="nil"/>
              <w:left w:val="nil"/>
              <w:bottom w:val="single" w:sz="4" w:space="0" w:color="auto"/>
              <w:right w:val="single" w:sz="4" w:space="0" w:color="auto"/>
            </w:tcBorders>
            <w:shd w:val="clear" w:color="auto" w:fill="auto"/>
            <w:noWrap/>
            <w:vAlign w:val="bottom"/>
            <w:hideMark/>
          </w:tcPr>
          <w:p w:rsidR="00465D72" w:rsidRPr="00F61FCF" w:rsidRDefault="00465D72" w:rsidP="003A4AAE">
            <w:pPr>
              <w:rPr>
                <w:rFonts w:ascii="Verdana" w:hAnsi="Verdana"/>
                <w:sz w:val="20"/>
                <w:szCs w:val="20"/>
              </w:rPr>
            </w:pPr>
            <w:r w:rsidRPr="00F61FCF">
              <w:rPr>
                <w:rFonts w:ascii="Verdana" w:hAnsi="Verdana"/>
                <w:sz w:val="20"/>
                <w:szCs w:val="20"/>
                <w:lang w:val="es-CO"/>
              </w:rPr>
              <w:t>Clausuras Deportivas</w:t>
            </w:r>
          </w:p>
        </w:tc>
        <w:tc>
          <w:tcPr>
            <w:tcW w:w="937" w:type="dxa"/>
            <w:tcBorders>
              <w:top w:val="nil"/>
              <w:left w:val="nil"/>
              <w:bottom w:val="single" w:sz="4" w:space="0" w:color="auto"/>
              <w:right w:val="single" w:sz="4" w:space="0" w:color="auto"/>
            </w:tcBorders>
            <w:shd w:val="clear" w:color="auto" w:fill="auto"/>
            <w:noWrap/>
            <w:vAlign w:val="bottom"/>
            <w:hideMark/>
          </w:tcPr>
          <w:p w:rsidR="00465D72" w:rsidRPr="00F61FCF" w:rsidRDefault="004E0A7D" w:rsidP="003A4AAE">
            <w:pPr>
              <w:jc w:val="right"/>
              <w:rPr>
                <w:rFonts w:ascii="Verdana" w:hAnsi="Verdana"/>
                <w:b/>
                <w:bCs/>
                <w:sz w:val="20"/>
                <w:szCs w:val="20"/>
              </w:rPr>
            </w:pPr>
            <w:r w:rsidRPr="00F61FCF">
              <w:rPr>
                <w:rFonts w:ascii="Verdana" w:hAnsi="Verdana"/>
                <w:b/>
                <w:bCs/>
                <w:sz w:val="20"/>
                <w:szCs w:val="20"/>
              </w:rPr>
              <w:t>5.5</w:t>
            </w:r>
            <w:r w:rsidR="00305344" w:rsidRPr="00F61FCF">
              <w:rPr>
                <w:rFonts w:ascii="Verdana" w:hAnsi="Verdana"/>
                <w:b/>
                <w:bCs/>
                <w:sz w:val="20"/>
                <w:szCs w:val="20"/>
              </w:rPr>
              <w:t>10</w:t>
            </w:r>
          </w:p>
        </w:tc>
      </w:tr>
      <w:tr w:rsidR="00A15FFC" w:rsidRPr="00F61FCF" w:rsidTr="003A4AAE">
        <w:trPr>
          <w:trHeight w:val="300"/>
          <w:jc w:val="center"/>
        </w:trPr>
        <w:tc>
          <w:tcPr>
            <w:tcW w:w="2121" w:type="dxa"/>
            <w:tcBorders>
              <w:top w:val="nil"/>
              <w:left w:val="single" w:sz="4" w:space="0" w:color="auto"/>
              <w:bottom w:val="single" w:sz="4" w:space="0" w:color="auto"/>
              <w:right w:val="single" w:sz="4" w:space="0" w:color="auto"/>
            </w:tcBorders>
            <w:vAlign w:val="center"/>
            <w:hideMark/>
          </w:tcPr>
          <w:p w:rsidR="001160A1" w:rsidRDefault="00A15FFC" w:rsidP="001160A1">
            <w:pPr>
              <w:jc w:val="center"/>
              <w:rPr>
                <w:rFonts w:ascii="Verdana" w:hAnsi="Verdana"/>
                <w:sz w:val="20"/>
                <w:szCs w:val="20"/>
              </w:rPr>
            </w:pPr>
            <w:r w:rsidRPr="00F61FCF">
              <w:rPr>
                <w:rFonts w:ascii="Verdana" w:hAnsi="Verdana"/>
                <w:sz w:val="20"/>
                <w:szCs w:val="20"/>
              </w:rPr>
              <w:t>Formación Ambiental</w:t>
            </w:r>
          </w:p>
          <w:p w:rsidR="004E0A7D" w:rsidRPr="00F61FCF" w:rsidRDefault="004E0A7D" w:rsidP="001160A1">
            <w:pPr>
              <w:jc w:val="center"/>
              <w:rPr>
                <w:rFonts w:ascii="Verdana" w:hAnsi="Verdana"/>
                <w:sz w:val="20"/>
                <w:szCs w:val="20"/>
              </w:rPr>
            </w:pPr>
            <w:r w:rsidRPr="00F61FCF">
              <w:rPr>
                <w:rFonts w:ascii="Verdana" w:hAnsi="Verdana"/>
                <w:sz w:val="20"/>
                <w:szCs w:val="20"/>
              </w:rPr>
              <w:t>2.719</w:t>
            </w:r>
          </w:p>
        </w:tc>
        <w:tc>
          <w:tcPr>
            <w:tcW w:w="2882" w:type="dxa"/>
            <w:tcBorders>
              <w:top w:val="nil"/>
              <w:left w:val="nil"/>
              <w:bottom w:val="single" w:sz="4" w:space="0" w:color="auto"/>
              <w:right w:val="single" w:sz="4" w:space="0" w:color="auto"/>
            </w:tcBorders>
            <w:shd w:val="clear" w:color="auto" w:fill="auto"/>
            <w:noWrap/>
            <w:vAlign w:val="bottom"/>
            <w:hideMark/>
          </w:tcPr>
          <w:p w:rsidR="009E2C39" w:rsidRPr="00F61FCF" w:rsidRDefault="00A15FFC" w:rsidP="00D434D5">
            <w:pPr>
              <w:rPr>
                <w:rFonts w:ascii="Verdana" w:hAnsi="Verdana"/>
                <w:sz w:val="20"/>
                <w:szCs w:val="20"/>
                <w:lang w:val="es-CO"/>
              </w:rPr>
            </w:pPr>
            <w:r w:rsidRPr="00F61FCF">
              <w:rPr>
                <w:rFonts w:ascii="Verdana" w:hAnsi="Verdana"/>
                <w:sz w:val="20"/>
                <w:szCs w:val="20"/>
                <w:lang w:val="es-CO"/>
              </w:rPr>
              <w:t>Talleres de conciencia y responsabilidad ambiental</w:t>
            </w:r>
          </w:p>
        </w:tc>
        <w:tc>
          <w:tcPr>
            <w:tcW w:w="937" w:type="dxa"/>
            <w:tcBorders>
              <w:top w:val="nil"/>
              <w:left w:val="nil"/>
              <w:bottom w:val="single" w:sz="4" w:space="0" w:color="auto"/>
              <w:right w:val="single" w:sz="4" w:space="0" w:color="auto"/>
            </w:tcBorders>
            <w:shd w:val="clear" w:color="auto" w:fill="auto"/>
            <w:noWrap/>
            <w:vAlign w:val="bottom"/>
            <w:hideMark/>
          </w:tcPr>
          <w:p w:rsidR="00A15FFC" w:rsidRPr="00F61FCF" w:rsidRDefault="00AF70DD" w:rsidP="003A4AAE">
            <w:pPr>
              <w:jc w:val="right"/>
              <w:rPr>
                <w:rFonts w:ascii="Verdana" w:hAnsi="Verdana" w:cs="Verdana"/>
                <w:b/>
                <w:bCs/>
                <w:sz w:val="20"/>
                <w:szCs w:val="20"/>
              </w:rPr>
            </w:pPr>
            <w:r w:rsidRPr="00F61FCF">
              <w:rPr>
                <w:rFonts w:ascii="Verdana" w:hAnsi="Verdana" w:cs="Verdana"/>
                <w:b/>
                <w:bCs/>
                <w:sz w:val="20"/>
                <w:szCs w:val="20"/>
              </w:rPr>
              <w:t>2.719</w:t>
            </w:r>
          </w:p>
        </w:tc>
      </w:tr>
      <w:tr w:rsidR="00465D72" w:rsidRPr="00F61FCF" w:rsidTr="003A4AAE">
        <w:trPr>
          <w:trHeight w:val="300"/>
          <w:jc w:val="center"/>
        </w:trPr>
        <w:tc>
          <w:tcPr>
            <w:tcW w:w="50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D72" w:rsidRPr="00F61FCF" w:rsidRDefault="00465D72" w:rsidP="003A4AAE">
            <w:pPr>
              <w:rPr>
                <w:rFonts w:ascii="Verdana" w:hAnsi="Verdana"/>
                <w:b/>
                <w:bCs/>
                <w:sz w:val="20"/>
                <w:szCs w:val="20"/>
              </w:rPr>
            </w:pPr>
            <w:r w:rsidRPr="00F61FCF">
              <w:rPr>
                <w:rFonts w:ascii="Verdana" w:hAnsi="Verdana"/>
                <w:b/>
                <w:bCs/>
                <w:sz w:val="20"/>
                <w:szCs w:val="20"/>
                <w:lang w:val="es-CO"/>
              </w:rPr>
              <w:t>Total</w:t>
            </w:r>
          </w:p>
        </w:tc>
        <w:tc>
          <w:tcPr>
            <w:tcW w:w="937" w:type="dxa"/>
            <w:tcBorders>
              <w:top w:val="nil"/>
              <w:left w:val="nil"/>
              <w:bottom w:val="single" w:sz="4" w:space="0" w:color="auto"/>
              <w:right w:val="single" w:sz="4" w:space="0" w:color="auto"/>
            </w:tcBorders>
            <w:shd w:val="clear" w:color="auto" w:fill="auto"/>
            <w:noWrap/>
            <w:vAlign w:val="bottom"/>
            <w:hideMark/>
          </w:tcPr>
          <w:p w:rsidR="00465D72" w:rsidRPr="00F61FCF" w:rsidRDefault="00465D72" w:rsidP="00D434D5">
            <w:pPr>
              <w:jc w:val="right"/>
              <w:rPr>
                <w:rFonts w:ascii="Verdana" w:hAnsi="Verdana"/>
                <w:b/>
                <w:bCs/>
                <w:sz w:val="20"/>
                <w:szCs w:val="20"/>
              </w:rPr>
            </w:pPr>
            <w:r w:rsidRPr="00F61FCF">
              <w:rPr>
                <w:rFonts w:ascii="Verdana" w:hAnsi="Verdana"/>
                <w:b/>
                <w:bCs/>
                <w:sz w:val="20"/>
                <w:szCs w:val="20"/>
              </w:rPr>
              <w:t>48.</w:t>
            </w:r>
            <w:r w:rsidR="00D434D5" w:rsidRPr="00F61FCF">
              <w:rPr>
                <w:rFonts w:ascii="Verdana" w:hAnsi="Verdana"/>
                <w:b/>
                <w:bCs/>
                <w:sz w:val="20"/>
                <w:szCs w:val="20"/>
              </w:rPr>
              <w:t>330</w:t>
            </w:r>
          </w:p>
        </w:tc>
      </w:tr>
    </w:tbl>
    <w:p w:rsidR="006C3962" w:rsidRPr="00F61FCF" w:rsidRDefault="006C3962" w:rsidP="006C3962">
      <w:pPr>
        <w:pStyle w:val="Sangra2detindependiente"/>
        <w:jc w:val="both"/>
        <w:rPr>
          <w:rFonts w:ascii="Verdana" w:hAnsi="Verdana"/>
          <w:sz w:val="20"/>
          <w:szCs w:val="20"/>
        </w:rPr>
      </w:pPr>
    </w:p>
    <w:p w:rsidR="00E71C5B" w:rsidRPr="00F61FCF" w:rsidRDefault="00E71C5B" w:rsidP="00E71C5B">
      <w:pPr>
        <w:pStyle w:val="Sangra2detindependiente"/>
        <w:jc w:val="both"/>
        <w:rPr>
          <w:rFonts w:ascii="Verdana" w:hAnsi="Verdana"/>
          <w:sz w:val="20"/>
          <w:szCs w:val="20"/>
        </w:rPr>
      </w:pPr>
    </w:p>
    <w:p w:rsidR="003A4AAE" w:rsidRPr="00F61FCF" w:rsidRDefault="003A4AAE" w:rsidP="003A4AAE">
      <w:pPr>
        <w:pStyle w:val="Sangra2detindependiente"/>
        <w:numPr>
          <w:ilvl w:val="0"/>
          <w:numId w:val="1"/>
        </w:numPr>
        <w:jc w:val="both"/>
        <w:rPr>
          <w:rFonts w:ascii="Verdana" w:hAnsi="Verdana"/>
          <w:sz w:val="20"/>
          <w:szCs w:val="20"/>
        </w:rPr>
      </w:pPr>
      <w:r w:rsidRPr="00F61FCF">
        <w:rPr>
          <w:rFonts w:ascii="Verdana" w:hAnsi="Verdana"/>
          <w:sz w:val="20"/>
          <w:szCs w:val="20"/>
        </w:rPr>
        <w:t>Resultados del seguimiento y de la evaluación practicada al programa por parte de los actores participantes (entidades del convenio, instituciones educativas, estudiantes, Caja)</w:t>
      </w:r>
    </w:p>
    <w:p w:rsidR="003A4AAE" w:rsidRPr="00F61FCF" w:rsidRDefault="003A4AAE" w:rsidP="003A4AAE">
      <w:pPr>
        <w:pStyle w:val="Sangra2detindependiente"/>
        <w:jc w:val="both"/>
        <w:rPr>
          <w:rFonts w:ascii="Verdana" w:hAnsi="Verdana"/>
          <w:sz w:val="20"/>
          <w:szCs w:val="20"/>
        </w:rPr>
      </w:pPr>
    </w:p>
    <w:p w:rsidR="003A4AAE" w:rsidRPr="00F61FCF" w:rsidRDefault="003A4AAE" w:rsidP="003A4AAE">
      <w:pPr>
        <w:ind w:left="-180"/>
        <w:jc w:val="both"/>
        <w:rPr>
          <w:rFonts w:ascii="Verdana" w:hAnsi="Verdana" w:cs="Verdana"/>
          <w:sz w:val="20"/>
          <w:szCs w:val="20"/>
          <w:lang w:val="es-CO"/>
        </w:rPr>
      </w:pPr>
      <w:r w:rsidRPr="00F61FCF">
        <w:rPr>
          <w:rFonts w:ascii="Verdana" w:hAnsi="Verdana" w:cs="Verdana"/>
          <w:sz w:val="20"/>
          <w:szCs w:val="20"/>
          <w:lang w:val="es-CO"/>
        </w:rPr>
        <w:t>Tal como lo sugiere el Ministerio de Educación, se tuvo en cuenta las áreas que refuerzan aprendizajes alternos a los contenidos curriculares en los estudiantes, por lo que se elaboró un proyecto dedicado a actividades de Ciencia y tecnología, lúdicas, recreativas, culturales, deportivas y sociales de contenido educativo orientado por pautas curriculares de acuerdo a concertación con las instituciones educativas del departamento de La Guajira.</w:t>
      </w:r>
    </w:p>
    <w:p w:rsidR="003A4AAE" w:rsidRPr="00F61FCF" w:rsidRDefault="003A4AAE" w:rsidP="006E6F40">
      <w:pPr>
        <w:spacing w:after="0"/>
        <w:jc w:val="both"/>
        <w:rPr>
          <w:rFonts w:ascii="Verdana" w:hAnsi="Verdana" w:cs="Arial"/>
          <w:sz w:val="20"/>
          <w:szCs w:val="20"/>
          <w:lang w:val="es-CO"/>
        </w:rPr>
      </w:pPr>
    </w:p>
    <w:p w:rsidR="006C3962" w:rsidRPr="00F61FCF" w:rsidRDefault="006C3962" w:rsidP="006E6F40">
      <w:pPr>
        <w:spacing w:after="0"/>
        <w:jc w:val="both"/>
        <w:rPr>
          <w:rFonts w:ascii="Verdana" w:hAnsi="Verdana" w:cs="Arial"/>
          <w:sz w:val="20"/>
          <w:szCs w:val="20"/>
        </w:rPr>
      </w:pPr>
      <w:r w:rsidRPr="00F61FCF">
        <w:rPr>
          <w:rFonts w:ascii="Verdana" w:hAnsi="Verdana" w:cs="Arial"/>
          <w:sz w:val="20"/>
          <w:szCs w:val="20"/>
        </w:rPr>
        <w:t xml:space="preserve">Con los convenios firmados se atendió, dentro del marco de Jornada   Escolar Complementaria, en el año 2011 a unos </w:t>
      </w:r>
      <w:r w:rsidR="003A4AAE" w:rsidRPr="00F61FCF">
        <w:rPr>
          <w:rFonts w:ascii="Verdana" w:hAnsi="Verdana" w:cs="Arial"/>
          <w:b/>
          <w:sz w:val="20"/>
          <w:szCs w:val="20"/>
        </w:rPr>
        <w:t>48.330</w:t>
      </w:r>
      <w:r w:rsidRPr="00F61FCF">
        <w:rPr>
          <w:rFonts w:ascii="Verdana" w:hAnsi="Verdana" w:cs="Arial"/>
          <w:sz w:val="20"/>
          <w:szCs w:val="20"/>
        </w:rPr>
        <w:t xml:space="preserve"> niños y jóvenes en las siguientes actividades:</w:t>
      </w:r>
    </w:p>
    <w:p w:rsidR="006C3962" w:rsidRPr="00F61FCF" w:rsidRDefault="006C3962" w:rsidP="006E6F40">
      <w:pPr>
        <w:spacing w:after="0"/>
        <w:jc w:val="both"/>
        <w:rPr>
          <w:rFonts w:ascii="Verdana" w:hAnsi="Verdana"/>
          <w:b/>
          <w:bCs/>
          <w:sz w:val="20"/>
          <w:szCs w:val="20"/>
        </w:rPr>
      </w:pPr>
    </w:p>
    <w:p w:rsidR="006C3962" w:rsidRPr="00F61FCF" w:rsidRDefault="006C3962" w:rsidP="006E6F40">
      <w:pPr>
        <w:numPr>
          <w:ilvl w:val="0"/>
          <w:numId w:val="2"/>
        </w:numPr>
        <w:tabs>
          <w:tab w:val="clear" w:pos="1080"/>
        </w:tabs>
        <w:spacing w:after="0" w:line="240" w:lineRule="auto"/>
        <w:ind w:left="360"/>
        <w:jc w:val="both"/>
        <w:rPr>
          <w:rFonts w:ascii="Verdana" w:hAnsi="Verdana" w:cs="Verdana"/>
          <w:sz w:val="20"/>
          <w:szCs w:val="20"/>
        </w:rPr>
      </w:pPr>
      <w:r w:rsidRPr="00F61FCF">
        <w:rPr>
          <w:rFonts w:ascii="Verdana" w:hAnsi="Verdana" w:cs="Arial"/>
          <w:b/>
          <w:sz w:val="20"/>
          <w:szCs w:val="20"/>
        </w:rPr>
        <w:t xml:space="preserve">Ciencia y Tecnología: </w:t>
      </w:r>
      <w:r w:rsidRPr="00F61FCF">
        <w:rPr>
          <w:rFonts w:ascii="Verdana" w:hAnsi="Verdana" w:cs="Arial"/>
          <w:sz w:val="20"/>
          <w:szCs w:val="20"/>
        </w:rPr>
        <w:t xml:space="preserve">Se atendieron a  </w:t>
      </w:r>
      <w:r w:rsidR="00D434D5" w:rsidRPr="00F61FCF">
        <w:rPr>
          <w:rFonts w:ascii="Verdana" w:hAnsi="Verdana" w:cs="Arial"/>
          <w:b/>
          <w:sz w:val="20"/>
          <w:szCs w:val="20"/>
        </w:rPr>
        <w:t xml:space="preserve">23.495 </w:t>
      </w:r>
      <w:r w:rsidRPr="00F61FCF">
        <w:rPr>
          <w:rFonts w:ascii="Verdana" w:hAnsi="Verdana" w:cs="Arial"/>
          <w:sz w:val="20"/>
          <w:szCs w:val="20"/>
        </w:rPr>
        <w:t>niños, según lo expresado por los rectores de las instituciones educativas se evidencia mayor satisfacción en los estudiantes.</w:t>
      </w:r>
      <w:r w:rsidRPr="00F61FCF">
        <w:rPr>
          <w:rFonts w:ascii="Verdana" w:hAnsi="Verdana" w:cs="Verdana"/>
          <w:sz w:val="20"/>
          <w:szCs w:val="20"/>
        </w:rPr>
        <w:t xml:space="preserve">  </w:t>
      </w:r>
    </w:p>
    <w:p w:rsidR="006C3962" w:rsidRPr="00F61FCF" w:rsidRDefault="006C3962" w:rsidP="006E6F40">
      <w:pPr>
        <w:spacing w:after="0"/>
        <w:ind w:left="360"/>
        <w:jc w:val="both"/>
        <w:rPr>
          <w:rFonts w:ascii="Verdana" w:hAnsi="Verdana" w:cs="Verdana"/>
          <w:sz w:val="20"/>
          <w:szCs w:val="20"/>
        </w:rPr>
      </w:pPr>
    </w:p>
    <w:p w:rsidR="006C3962" w:rsidRPr="00F61FCF" w:rsidRDefault="006C3962" w:rsidP="006E6F40">
      <w:pPr>
        <w:spacing w:after="0"/>
        <w:ind w:left="360"/>
        <w:jc w:val="both"/>
        <w:rPr>
          <w:rFonts w:ascii="Verdana" w:hAnsi="Verdana" w:cs="Verdana"/>
          <w:sz w:val="20"/>
          <w:szCs w:val="20"/>
        </w:rPr>
      </w:pPr>
      <w:r w:rsidRPr="00F61FCF">
        <w:rPr>
          <w:rFonts w:ascii="Verdana" w:hAnsi="Verdana" w:cs="Verdana"/>
          <w:sz w:val="20"/>
          <w:szCs w:val="20"/>
        </w:rPr>
        <w:t xml:space="preserve">En </w:t>
      </w:r>
      <w:r w:rsidRPr="00F61FCF">
        <w:rPr>
          <w:rFonts w:ascii="Verdana" w:hAnsi="Verdana" w:cs="Verdana"/>
          <w:b/>
          <w:bCs/>
          <w:sz w:val="20"/>
          <w:szCs w:val="20"/>
        </w:rPr>
        <w:t>Promoción Literaria:</w:t>
      </w:r>
      <w:r w:rsidRPr="00F61FCF">
        <w:rPr>
          <w:rFonts w:ascii="Verdana" w:hAnsi="Verdana" w:cs="Verdana"/>
          <w:sz w:val="20"/>
          <w:szCs w:val="20"/>
        </w:rPr>
        <w:t xml:space="preserve"> se realiza</w:t>
      </w:r>
      <w:r w:rsidR="003A4AAE" w:rsidRPr="00F61FCF">
        <w:rPr>
          <w:rFonts w:ascii="Verdana" w:hAnsi="Verdana" w:cs="Verdana"/>
          <w:sz w:val="20"/>
          <w:szCs w:val="20"/>
        </w:rPr>
        <w:t>ron</w:t>
      </w:r>
      <w:r w:rsidRPr="00F61FCF">
        <w:rPr>
          <w:rFonts w:ascii="Verdana" w:hAnsi="Verdana" w:cs="Verdana"/>
          <w:sz w:val="20"/>
          <w:szCs w:val="20"/>
        </w:rPr>
        <w:t xml:space="preserve"> talleres que permiten desarrollar destrezas y    habilidades en torno a la lectura y a la creación literaria.  Incluye hábitos de estudio,  acceso permanente a la biblioteca, préstamos de libros y visitas guiadas a exposiciones de artes plásticas. Los instructores visitan a los estudiantes en sus instituciones educativas y adelantan la temática respaldada por un cronograma de actividades y concertado con los rectores de las instituciones educativas.</w:t>
      </w:r>
    </w:p>
    <w:p w:rsidR="006C3962" w:rsidRPr="00F61FCF" w:rsidRDefault="006C3962" w:rsidP="006E6F40">
      <w:pPr>
        <w:spacing w:after="0"/>
        <w:ind w:left="360"/>
        <w:jc w:val="both"/>
        <w:rPr>
          <w:rFonts w:ascii="Verdana" w:hAnsi="Verdana" w:cs="Verdana"/>
          <w:sz w:val="20"/>
          <w:szCs w:val="20"/>
        </w:rPr>
      </w:pPr>
    </w:p>
    <w:p w:rsidR="003A4AAE" w:rsidRPr="00F61FCF" w:rsidRDefault="006C3962" w:rsidP="003A4AAE">
      <w:pPr>
        <w:numPr>
          <w:ilvl w:val="0"/>
          <w:numId w:val="16"/>
        </w:numPr>
        <w:tabs>
          <w:tab w:val="clear" w:pos="720"/>
          <w:tab w:val="num" w:pos="360"/>
        </w:tabs>
        <w:spacing w:after="0" w:line="240" w:lineRule="auto"/>
        <w:ind w:left="360"/>
        <w:jc w:val="both"/>
        <w:rPr>
          <w:rFonts w:ascii="Verdana" w:hAnsi="Verdana" w:cs="Verdana"/>
          <w:sz w:val="20"/>
          <w:szCs w:val="20"/>
        </w:rPr>
      </w:pPr>
      <w:r w:rsidRPr="00F61FCF">
        <w:rPr>
          <w:rFonts w:ascii="Verdana" w:hAnsi="Verdana" w:cs="Verdana"/>
          <w:b/>
          <w:bCs/>
          <w:sz w:val="20"/>
          <w:szCs w:val="20"/>
        </w:rPr>
        <w:t xml:space="preserve">Talleres productivos: </w:t>
      </w:r>
      <w:r w:rsidRPr="00F61FCF">
        <w:rPr>
          <w:rFonts w:ascii="Verdana" w:hAnsi="Verdana" w:cs="Verdana"/>
          <w:sz w:val="20"/>
          <w:szCs w:val="20"/>
        </w:rPr>
        <w:t>Con estos se busc</w:t>
      </w:r>
      <w:r w:rsidR="003A4AAE" w:rsidRPr="00F61FCF">
        <w:rPr>
          <w:rFonts w:ascii="Verdana" w:hAnsi="Verdana" w:cs="Verdana"/>
          <w:sz w:val="20"/>
          <w:szCs w:val="20"/>
        </w:rPr>
        <w:t>o</w:t>
      </w:r>
      <w:r w:rsidRPr="00F61FCF">
        <w:rPr>
          <w:rFonts w:ascii="Verdana" w:hAnsi="Verdana" w:cs="Verdana"/>
          <w:sz w:val="20"/>
          <w:szCs w:val="20"/>
        </w:rPr>
        <w:t xml:space="preserve"> brindarles a los estudiantes una herramienta para enfrentar la crisis, mediante la generación de alternativas de trabajo. Además se analizan las posibilidades de trabajo conjunto desde las instituciones</w:t>
      </w:r>
      <w:r w:rsidR="003A4AAE" w:rsidRPr="00F61FCF">
        <w:rPr>
          <w:rFonts w:ascii="Verdana" w:hAnsi="Verdana" w:cs="Verdana"/>
          <w:sz w:val="20"/>
          <w:szCs w:val="20"/>
        </w:rPr>
        <w:t xml:space="preserve">. Las actividades se desarrollaron durante una semana continua por grupo, con una duración de 10 horas c/u y en espacios diferentes a su entorno educativo. Se les brindó todos los materiales necesarios para el desarrollo de los siguientes talleres entre otros: Muñecos navideños, Cerámicas navideñas, porcelanicrom, </w:t>
      </w:r>
      <w:proofErr w:type="spellStart"/>
      <w:r w:rsidR="003A4AAE" w:rsidRPr="00F61FCF">
        <w:rPr>
          <w:rFonts w:ascii="Verdana" w:hAnsi="Verdana" w:cs="Verdana"/>
          <w:sz w:val="20"/>
          <w:szCs w:val="20"/>
        </w:rPr>
        <w:t>fommy</w:t>
      </w:r>
      <w:proofErr w:type="spellEnd"/>
      <w:r w:rsidR="003A4AAE" w:rsidRPr="00F61FCF">
        <w:rPr>
          <w:rFonts w:ascii="Verdana" w:hAnsi="Verdana" w:cs="Verdana"/>
          <w:sz w:val="20"/>
          <w:szCs w:val="20"/>
        </w:rPr>
        <w:t xml:space="preserve"> y tarjetería en troquelados. </w:t>
      </w:r>
    </w:p>
    <w:p w:rsidR="006C3962" w:rsidRPr="00F61FCF" w:rsidRDefault="006C3962" w:rsidP="006E6F40">
      <w:pPr>
        <w:spacing w:after="0"/>
        <w:ind w:left="360"/>
        <w:jc w:val="both"/>
        <w:rPr>
          <w:rFonts w:ascii="Verdana" w:hAnsi="Verdana" w:cs="Verdana"/>
          <w:sz w:val="20"/>
          <w:szCs w:val="20"/>
        </w:rPr>
      </w:pPr>
    </w:p>
    <w:p w:rsidR="006C3962" w:rsidRPr="00F61FCF" w:rsidRDefault="006C3962" w:rsidP="006E6F40">
      <w:pPr>
        <w:spacing w:after="0"/>
        <w:jc w:val="both"/>
        <w:rPr>
          <w:rFonts w:ascii="Verdana" w:hAnsi="Verdana" w:cs="Verdana"/>
          <w:b/>
          <w:bCs/>
          <w:sz w:val="20"/>
          <w:szCs w:val="20"/>
        </w:rPr>
      </w:pPr>
    </w:p>
    <w:p w:rsidR="003A4AAE" w:rsidRPr="00F61FCF" w:rsidRDefault="006C3962" w:rsidP="003A4AAE">
      <w:pPr>
        <w:numPr>
          <w:ilvl w:val="0"/>
          <w:numId w:val="16"/>
        </w:numPr>
        <w:tabs>
          <w:tab w:val="clear" w:pos="720"/>
          <w:tab w:val="num" w:pos="360"/>
        </w:tabs>
        <w:spacing w:after="0" w:line="240" w:lineRule="auto"/>
        <w:ind w:left="360"/>
        <w:jc w:val="both"/>
        <w:rPr>
          <w:rFonts w:ascii="Verdana" w:hAnsi="Verdana" w:cs="Verdana"/>
          <w:sz w:val="20"/>
          <w:szCs w:val="20"/>
        </w:rPr>
      </w:pPr>
      <w:r w:rsidRPr="00F61FCF">
        <w:rPr>
          <w:rFonts w:ascii="Verdana" w:hAnsi="Verdana" w:cs="Verdana"/>
          <w:b/>
          <w:bCs/>
          <w:sz w:val="20"/>
          <w:szCs w:val="20"/>
        </w:rPr>
        <w:t xml:space="preserve">Talleres de crecimiento: </w:t>
      </w:r>
      <w:r w:rsidRPr="00F61FCF">
        <w:rPr>
          <w:rFonts w:ascii="Verdana" w:hAnsi="Verdana" w:cs="Verdana"/>
          <w:sz w:val="20"/>
          <w:szCs w:val="20"/>
        </w:rPr>
        <w:t>Talleres para desarrollar y preparar a los estudiantes a vivir con una mayor integridad, creando unos fuertes cimientos personales para una mejor calidad de vida como seres humanos. Los talleres están orientados hacia la creación de un espacio donde sea posible desarrollar las potencialidades humanas de cada estudiante para que sean capaces de analizar y aportar en procesos colectivos.</w:t>
      </w:r>
      <w:r w:rsidR="003A4AAE" w:rsidRPr="00F61FCF">
        <w:rPr>
          <w:rFonts w:ascii="Verdana" w:hAnsi="Verdana" w:cs="Verdana"/>
          <w:sz w:val="20"/>
          <w:szCs w:val="20"/>
        </w:rPr>
        <w:t xml:space="preserve">  Los temas desarrollados fueron: Proyecto de vida, resolución pacífica de conflictos, liderazgo, trabajo en equipo, el </w:t>
      </w:r>
      <w:r w:rsidR="00F341A4" w:rsidRPr="00F61FCF">
        <w:rPr>
          <w:rFonts w:ascii="Verdana" w:hAnsi="Verdana" w:cs="Verdana"/>
          <w:sz w:val="20"/>
          <w:szCs w:val="20"/>
        </w:rPr>
        <w:t xml:space="preserve">arte de hablar en público y </w:t>
      </w:r>
      <w:r w:rsidR="003A4AAE" w:rsidRPr="00F61FCF">
        <w:rPr>
          <w:rFonts w:ascii="Verdana" w:hAnsi="Verdana" w:cs="Verdana"/>
          <w:sz w:val="20"/>
          <w:szCs w:val="20"/>
        </w:rPr>
        <w:t>relaciones interpersonales.</w:t>
      </w:r>
    </w:p>
    <w:p w:rsidR="006C3962" w:rsidRPr="00F61FCF" w:rsidRDefault="006C3962" w:rsidP="006E6F40">
      <w:pPr>
        <w:spacing w:after="0"/>
        <w:ind w:left="360"/>
        <w:jc w:val="both"/>
        <w:rPr>
          <w:rFonts w:ascii="Verdana" w:hAnsi="Verdana" w:cs="Verdana"/>
          <w:sz w:val="20"/>
          <w:szCs w:val="20"/>
        </w:rPr>
      </w:pPr>
    </w:p>
    <w:p w:rsidR="003A4AAE" w:rsidRPr="00F61FCF" w:rsidRDefault="003A4AAE" w:rsidP="006E6F40">
      <w:pPr>
        <w:spacing w:after="0"/>
        <w:ind w:left="360"/>
        <w:jc w:val="both"/>
        <w:rPr>
          <w:rFonts w:ascii="Verdana" w:hAnsi="Verdana" w:cs="Verdana"/>
          <w:b/>
          <w:bCs/>
          <w:sz w:val="20"/>
          <w:szCs w:val="20"/>
        </w:rPr>
      </w:pPr>
    </w:p>
    <w:p w:rsidR="00F341A4" w:rsidRPr="00F61FCF" w:rsidRDefault="006C3962" w:rsidP="00F341A4">
      <w:pPr>
        <w:numPr>
          <w:ilvl w:val="0"/>
          <w:numId w:val="16"/>
        </w:numPr>
        <w:tabs>
          <w:tab w:val="clear" w:pos="720"/>
          <w:tab w:val="num" w:pos="360"/>
        </w:tabs>
        <w:spacing w:after="0" w:line="240" w:lineRule="auto"/>
        <w:ind w:left="360"/>
        <w:jc w:val="both"/>
        <w:rPr>
          <w:rFonts w:ascii="Verdana" w:eastAsia="Calibri" w:hAnsi="Verdana" w:cs="Verdana"/>
          <w:sz w:val="20"/>
          <w:szCs w:val="20"/>
        </w:rPr>
      </w:pPr>
      <w:r w:rsidRPr="00F61FCF">
        <w:rPr>
          <w:rFonts w:ascii="Verdana" w:hAnsi="Verdana" w:cs="Verdana"/>
          <w:b/>
          <w:bCs/>
          <w:sz w:val="20"/>
          <w:szCs w:val="20"/>
        </w:rPr>
        <w:t xml:space="preserve">Talleres de Competencia Científica: </w:t>
      </w:r>
      <w:r w:rsidRPr="00F61FCF">
        <w:rPr>
          <w:rFonts w:ascii="Verdana" w:hAnsi="Verdana" w:cs="Arial"/>
          <w:sz w:val="20"/>
          <w:szCs w:val="20"/>
        </w:rPr>
        <w:t>Estas competencias hacen referencia a la capacidad del individuo para apropiarse, adaptar, transformar los conocimientos y herramientas de pensamiento que proveen las ciencias naturales y las ciencias sociales para la comprensión del mundo y la solución de problemas de la vida real.</w:t>
      </w:r>
      <w:r w:rsidR="00F341A4" w:rsidRPr="00F61FCF">
        <w:rPr>
          <w:rFonts w:ascii="Verdana" w:hAnsi="Verdana" w:cs="Arial"/>
          <w:sz w:val="20"/>
          <w:szCs w:val="20"/>
        </w:rPr>
        <w:t xml:space="preserve"> </w:t>
      </w:r>
      <w:r w:rsidR="00F341A4" w:rsidRPr="00F61FCF">
        <w:rPr>
          <w:rFonts w:ascii="Verdana" w:eastAsia="Calibri" w:hAnsi="Verdana" w:cs="Verdana"/>
          <w:sz w:val="20"/>
          <w:szCs w:val="20"/>
        </w:rPr>
        <w:t xml:space="preserve">Los temas desarrollados fueron: pensamiento crítico, </w:t>
      </w:r>
      <w:r w:rsidR="00F341A4" w:rsidRPr="00F61FCF">
        <w:rPr>
          <w:rFonts w:ascii="Verdana" w:eastAsia="Calibri" w:hAnsi="Verdana" w:cs="Verdana"/>
          <w:sz w:val="20"/>
          <w:szCs w:val="20"/>
        </w:rPr>
        <w:lastRenderedPageBreak/>
        <w:t>pensamiento c</w:t>
      </w:r>
      <w:r w:rsidR="00F341A4" w:rsidRPr="00F61FCF">
        <w:rPr>
          <w:rFonts w:ascii="Verdana" w:hAnsi="Verdana" w:cs="Verdana"/>
          <w:sz w:val="20"/>
          <w:szCs w:val="20"/>
        </w:rPr>
        <w:t>reativo, inteligencia emocional, gestión de la información y Referenciacion competitiva</w:t>
      </w:r>
      <w:r w:rsidR="00F341A4" w:rsidRPr="00F61FCF">
        <w:rPr>
          <w:rFonts w:ascii="Verdana" w:eastAsia="Calibri" w:hAnsi="Verdana" w:cs="Verdana"/>
          <w:sz w:val="20"/>
          <w:szCs w:val="20"/>
        </w:rPr>
        <w:t>.</w:t>
      </w:r>
    </w:p>
    <w:p w:rsidR="006C3962" w:rsidRPr="00F61FCF" w:rsidRDefault="006C3962" w:rsidP="006E6F40">
      <w:pPr>
        <w:spacing w:after="0"/>
        <w:ind w:left="360"/>
        <w:jc w:val="both"/>
        <w:rPr>
          <w:rFonts w:ascii="Verdana" w:hAnsi="Verdana" w:cs="Verdana"/>
          <w:sz w:val="20"/>
          <w:szCs w:val="20"/>
        </w:rPr>
      </w:pPr>
    </w:p>
    <w:p w:rsidR="006C3962" w:rsidRPr="00F61FCF" w:rsidRDefault="006C3962" w:rsidP="006E6F40">
      <w:pPr>
        <w:spacing w:after="0"/>
        <w:jc w:val="both"/>
        <w:rPr>
          <w:rFonts w:ascii="Verdana" w:hAnsi="Verdana" w:cs="Verdana"/>
          <w:sz w:val="20"/>
          <w:szCs w:val="20"/>
        </w:rPr>
      </w:pPr>
    </w:p>
    <w:p w:rsidR="006C3962" w:rsidRPr="00F61FCF" w:rsidRDefault="006C3962" w:rsidP="006E6F40">
      <w:pPr>
        <w:spacing w:after="0"/>
        <w:ind w:left="360"/>
        <w:jc w:val="both"/>
        <w:rPr>
          <w:rFonts w:ascii="Verdana" w:hAnsi="Verdana" w:cs="Verdana"/>
          <w:sz w:val="20"/>
          <w:szCs w:val="20"/>
        </w:rPr>
      </w:pPr>
      <w:r w:rsidRPr="00F61FCF">
        <w:rPr>
          <w:rFonts w:ascii="Verdana" w:hAnsi="Verdana" w:cs="Verdana"/>
          <w:sz w:val="20"/>
          <w:szCs w:val="20"/>
        </w:rPr>
        <w:t xml:space="preserve">En </w:t>
      </w:r>
      <w:r w:rsidRPr="00F61FCF">
        <w:rPr>
          <w:rFonts w:ascii="Verdana" w:hAnsi="Verdana" w:cs="Verdana"/>
          <w:b/>
          <w:bCs/>
          <w:sz w:val="20"/>
          <w:szCs w:val="20"/>
        </w:rPr>
        <w:t>Informática</w:t>
      </w:r>
      <w:r w:rsidR="00D434D5" w:rsidRPr="00F61FCF">
        <w:rPr>
          <w:rFonts w:ascii="Verdana" w:hAnsi="Verdana" w:cs="Verdana"/>
          <w:b/>
          <w:bCs/>
          <w:sz w:val="20"/>
          <w:szCs w:val="20"/>
        </w:rPr>
        <w:t xml:space="preserve"> e internet</w:t>
      </w:r>
      <w:r w:rsidRPr="00F61FCF">
        <w:rPr>
          <w:rFonts w:ascii="Verdana" w:hAnsi="Verdana" w:cs="Verdana"/>
          <w:sz w:val="20"/>
          <w:szCs w:val="20"/>
        </w:rPr>
        <w:t xml:space="preserve">, se busca promover la participación en espacios de ciencia y tecnología; Generar motivación como campo de conocimiento; Promover nuevas formas de socialización y Proveer nuevas experiencias para el desarrollo integral de los estudiantes; Se capacita a estudiantes en temas como: </w:t>
      </w:r>
      <w:proofErr w:type="spellStart"/>
      <w:r w:rsidR="00F341A4" w:rsidRPr="00F61FCF">
        <w:rPr>
          <w:rFonts w:ascii="Verdana" w:hAnsi="Verdana" w:cs="Verdana"/>
          <w:sz w:val="20"/>
          <w:szCs w:val="20"/>
        </w:rPr>
        <w:t>P</w:t>
      </w:r>
      <w:r w:rsidR="00F341A4" w:rsidRPr="00F61FCF">
        <w:rPr>
          <w:rFonts w:ascii="Verdana" w:eastAsia="Calibri" w:hAnsi="Verdana" w:cs="Verdana"/>
          <w:sz w:val="20"/>
          <w:szCs w:val="20"/>
        </w:rPr>
        <w:t>aint</w:t>
      </w:r>
      <w:proofErr w:type="spellEnd"/>
      <w:r w:rsidR="00F341A4" w:rsidRPr="00F61FCF">
        <w:rPr>
          <w:rFonts w:ascii="Verdana" w:eastAsia="Calibri" w:hAnsi="Verdana" w:cs="Verdana"/>
          <w:sz w:val="20"/>
          <w:szCs w:val="20"/>
        </w:rPr>
        <w:t xml:space="preserve"> </w:t>
      </w:r>
      <w:proofErr w:type="spellStart"/>
      <w:r w:rsidR="00F341A4" w:rsidRPr="00F61FCF">
        <w:rPr>
          <w:rFonts w:ascii="Verdana" w:eastAsia="Calibri" w:hAnsi="Verdana" w:cs="Verdana"/>
          <w:sz w:val="20"/>
          <w:szCs w:val="20"/>
        </w:rPr>
        <w:t>brush</w:t>
      </w:r>
      <w:proofErr w:type="spellEnd"/>
      <w:r w:rsidR="00F341A4" w:rsidRPr="00F61FCF">
        <w:rPr>
          <w:rFonts w:ascii="Verdana" w:eastAsia="Calibri" w:hAnsi="Verdana" w:cs="Verdana"/>
          <w:sz w:val="20"/>
          <w:szCs w:val="20"/>
        </w:rPr>
        <w:t>, Word, Excel</w:t>
      </w:r>
      <w:r w:rsidR="00F341A4" w:rsidRPr="00F61FCF">
        <w:rPr>
          <w:rFonts w:ascii="Verdana" w:hAnsi="Verdana" w:cs="Verdana"/>
          <w:sz w:val="20"/>
          <w:szCs w:val="20"/>
        </w:rPr>
        <w:t>,</w:t>
      </w:r>
      <w:r w:rsidR="00F341A4" w:rsidRPr="00F61FCF">
        <w:rPr>
          <w:rFonts w:ascii="Verdana" w:eastAsia="Calibri" w:hAnsi="Verdana" w:cs="Verdana"/>
          <w:sz w:val="20"/>
          <w:szCs w:val="20"/>
        </w:rPr>
        <w:t xml:space="preserve">  </w:t>
      </w:r>
      <w:proofErr w:type="spellStart"/>
      <w:r w:rsidR="00F341A4" w:rsidRPr="00F61FCF">
        <w:rPr>
          <w:rFonts w:ascii="Verdana" w:eastAsia="Calibri" w:hAnsi="Verdana" w:cs="Verdana"/>
          <w:sz w:val="20"/>
          <w:szCs w:val="20"/>
        </w:rPr>
        <w:t>power</w:t>
      </w:r>
      <w:proofErr w:type="spellEnd"/>
      <w:r w:rsidR="00F341A4" w:rsidRPr="00F61FCF">
        <w:rPr>
          <w:rFonts w:ascii="Verdana" w:eastAsia="Calibri" w:hAnsi="Verdana" w:cs="Verdana"/>
          <w:sz w:val="20"/>
          <w:szCs w:val="20"/>
        </w:rPr>
        <w:t xml:space="preserve"> </w:t>
      </w:r>
      <w:proofErr w:type="spellStart"/>
      <w:r w:rsidR="00F341A4" w:rsidRPr="00F61FCF">
        <w:rPr>
          <w:rFonts w:ascii="Verdana" w:eastAsia="Calibri" w:hAnsi="Verdana" w:cs="Verdana"/>
          <w:sz w:val="20"/>
          <w:szCs w:val="20"/>
        </w:rPr>
        <w:t>point</w:t>
      </w:r>
      <w:proofErr w:type="spellEnd"/>
      <w:r w:rsidR="00F341A4" w:rsidRPr="00F61FCF">
        <w:rPr>
          <w:rFonts w:ascii="Verdana" w:hAnsi="Verdana" w:cs="Verdana"/>
          <w:sz w:val="20"/>
          <w:szCs w:val="20"/>
        </w:rPr>
        <w:t>, n</w:t>
      </w:r>
      <w:r w:rsidRPr="00F61FCF">
        <w:rPr>
          <w:rFonts w:ascii="Verdana" w:hAnsi="Verdana" w:cs="Verdana"/>
          <w:sz w:val="20"/>
          <w:szCs w:val="20"/>
        </w:rPr>
        <w:t>avegar en Internet, creación de correos electrónicos y ba</w:t>
      </w:r>
      <w:r w:rsidR="00D434D5" w:rsidRPr="00F61FCF">
        <w:rPr>
          <w:rFonts w:ascii="Verdana" w:hAnsi="Verdana" w:cs="Verdana"/>
          <w:sz w:val="20"/>
          <w:szCs w:val="20"/>
        </w:rPr>
        <w:t>jar información para el estudio</w:t>
      </w:r>
      <w:r w:rsidR="00F341A4" w:rsidRPr="00F61FCF">
        <w:rPr>
          <w:rFonts w:ascii="Verdana" w:hAnsi="Verdana" w:cs="Verdana"/>
          <w:sz w:val="20"/>
          <w:szCs w:val="20"/>
        </w:rPr>
        <w:t xml:space="preserve"> y</w:t>
      </w:r>
      <w:r w:rsidR="00D434D5" w:rsidRPr="00F61FCF">
        <w:rPr>
          <w:rFonts w:ascii="Verdana" w:hAnsi="Verdana" w:cs="Verdana"/>
          <w:sz w:val="20"/>
          <w:szCs w:val="20"/>
        </w:rPr>
        <w:t xml:space="preserve"> se le facilita el acceso a internet.</w:t>
      </w:r>
    </w:p>
    <w:p w:rsidR="00D434D5" w:rsidRPr="00F61FCF" w:rsidRDefault="00D434D5" w:rsidP="006E6F40">
      <w:pPr>
        <w:spacing w:after="0"/>
        <w:ind w:left="360"/>
        <w:jc w:val="both"/>
        <w:rPr>
          <w:rFonts w:ascii="Verdana" w:hAnsi="Verdana" w:cs="Verdana"/>
          <w:sz w:val="20"/>
          <w:szCs w:val="20"/>
        </w:rPr>
      </w:pPr>
    </w:p>
    <w:p w:rsidR="00D434D5" w:rsidRPr="00F61FCF" w:rsidRDefault="00D434D5" w:rsidP="006E6F40">
      <w:pPr>
        <w:spacing w:after="0"/>
        <w:ind w:left="360"/>
        <w:jc w:val="both"/>
        <w:rPr>
          <w:rFonts w:ascii="Verdana" w:hAnsi="Verdana" w:cs="Verdana"/>
          <w:sz w:val="20"/>
          <w:szCs w:val="20"/>
        </w:rPr>
      </w:pPr>
      <w:r w:rsidRPr="00F61FCF">
        <w:rPr>
          <w:rFonts w:ascii="Verdana" w:hAnsi="Verdana" w:cs="Verdana"/>
          <w:sz w:val="20"/>
          <w:szCs w:val="20"/>
        </w:rPr>
        <w:t xml:space="preserve">En </w:t>
      </w:r>
      <w:r w:rsidRPr="00F61FCF">
        <w:rPr>
          <w:rFonts w:ascii="Verdana" w:hAnsi="Verdana" w:cs="Verdana"/>
          <w:b/>
          <w:sz w:val="20"/>
          <w:szCs w:val="20"/>
        </w:rPr>
        <w:t>Semilleros de Investigación</w:t>
      </w:r>
      <w:r w:rsidRPr="00F61FCF">
        <w:rPr>
          <w:rFonts w:ascii="Verdana" w:hAnsi="Verdana" w:cs="Verdana"/>
          <w:sz w:val="20"/>
          <w:szCs w:val="20"/>
        </w:rPr>
        <w:t xml:space="preserve">, se busca que los niños se acerquen a la creación del conocimiento a la investigación y a la innovación, se direccionan las actividades a través del programa Ondas donde los niños presentan una pregunta y con ella se va construyendo el proyecto, acompañado por los maestros y asesores. </w:t>
      </w:r>
    </w:p>
    <w:p w:rsidR="006C3962" w:rsidRPr="00F61FCF" w:rsidRDefault="006C3962" w:rsidP="006E6F40">
      <w:pPr>
        <w:spacing w:after="0"/>
        <w:ind w:left="360"/>
        <w:jc w:val="both"/>
        <w:rPr>
          <w:rFonts w:ascii="Verdana" w:hAnsi="Verdana" w:cs="Verdana"/>
          <w:sz w:val="20"/>
          <w:szCs w:val="20"/>
        </w:rPr>
      </w:pPr>
    </w:p>
    <w:p w:rsidR="006C3962" w:rsidRPr="00F61FCF" w:rsidRDefault="006C3962" w:rsidP="006E6F40">
      <w:pPr>
        <w:spacing w:after="0"/>
        <w:ind w:left="708"/>
        <w:jc w:val="both"/>
        <w:rPr>
          <w:rFonts w:ascii="Verdana" w:hAnsi="Verdana" w:cs="Arial"/>
          <w:sz w:val="20"/>
          <w:szCs w:val="20"/>
        </w:rPr>
      </w:pPr>
    </w:p>
    <w:p w:rsidR="006C3962" w:rsidRPr="00F61FCF" w:rsidRDefault="003A4AAE" w:rsidP="006E6F40">
      <w:pPr>
        <w:numPr>
          <w:ilvl w:val="0"/>
          <w:numId w:val="2"/>
        </w:numPr>
        <w:spacing w:after="0" w:line="240" w:lineRule="auto"/>
        <w:jc w:val="both"/>
        <w:rPr>
          <w:rFonts w:ascii="Verdana" w:hAnsi="Verdana" w:cs="Arial"/>
          <w:sz w:val="20"/>
          <w:szCs w:val="20"/>
        </w:rPr>
      </w:pPr>
      <w:r w:rsidRPr="00F61FCF">
        <w:rPr>
          <w:rFonts w:ascii="Verdana" w:hAnsi="Verdana" w:cs="Arial"/>
          <w:b/>
          <w:sz w:val="20"/>
          <w:szCs w:val="20"/>
        </w:rPr>
        <w:t>Formación</w:t>
      </w:r>
      <w:r w:rsidR="006C3962" w:rsidRPr="00F61FCF">
        <w:rPr>
          <w:rFonts w:ascii="Verdana" w:hAnsi="Verdana" w:cs="Arial"/>
          <w:b/>
          <w:sz w:val="20"/>
          <w:szCs w:val="20"/>
        </w:rPr>
        <w:t xml:space="preserve"> Artística</w:t>
      </w:r>
      <w:r w:rsidR="00D434D5" w:rsidRPr="00F61FCF">
        <w:rPr>
          <w:rFonts w:ascii="Verdana" w:hAnsi="Verdana" w:cs="Arial"/>
          <w:b/>
          <w:sz w:val="20"/>
          <w:szCs w:val="20"/>
        </w:rPr>
        <w:t xml:space="preserve"> y Cultural</w:t>
      </w:r>
      <w:r w:rsidR="006C3962" w:rsidRPr="00F61FCF">
        <w:rPr>
          <w:rFonts w:ascii="Verdana" w:hAnsi="Verdana" w:cs="Arial"/>
          <w:b/>
          <w:sz w:val="20"/>
          <w:szCs w:val="20"/>
        </w:rPr>
        <w:t xml:space="preserve">: </w:t>
      </w:r>
      <w:r w:rsidR="006C3962" w:rsidRPr="00F61FCF">
        <w:rPr>
          <w:rFonts w:ascii="Verdana" w:hAnsi="Verdana" w:cs="Arial"/>
          <w:sz w:val="20"/>
          <w:szCs w:val="20"/>
        </w:rPr>
        <w:t xml:space="preserve">Se consiguió la atención de </w:t>
      </w:r>
      <w:r w:rsidR="00D434D5" w:rsidRPr="00F61FCF">
        <w:rPr>
          <w:rFonts w:ascii="Verdana" w:hAnsi="Verdana" w:cs="Arial"/>
          <w:b/>
          <w:sz w:val="20"/>
          <w:szCs w:val="20"/>
        </w:rPr>
        <w:t>13.299 niños</w:t>
      </w:r>
      <w:r w:rsidR="006C3962" w:rsidRPr="00F61FCF">
        <w:rPr>
          <w:rFonts w:ascii="Verdana" w:hAnsi="Verdana" w:cs="Arial"/>
          <w:b/>
          <w:sz w:val="20"/>
          <w:szCs w:val="20"/>
        </w:rPr>
        <w:t xml:space="preserve">. </w:t>
      </w:r>
      <w:r w:rsidR="006C3962" w:rsidRPr="00F61FCF">
        <w:rPr>
          <w:rFonts w:ascii="Verdana" w:hAnsi="Verdana" w:cs="Arial"/>
          <w:sz w:val="20"/>
          <w:szCs w:val="20"/>
        </w:rPr>
        <w:t xml:space="preserve">Las opiniones de los niños muestra la importancia de los programas culturales en los que asisten debido a la oportunidad de aprovechar mejor su tiempo libre. </w:t>
      </w:r>
    </w:p>
    <w:p w:rsidR="006C3962" w:rsidRPr="00F61FCF" w:rsidRDefault="006C3962" w:rsidP="006E6F40">
      <w:pPr>
        <w:spacing w:after="0"/>
        <w:ind w:left="720"/>
        <w:jc w:val="both"/>
        <w:rPr>
          <w:rFonts w:ascii="Verdana" w:hAnsi="Verdana" w:cs="Arial"/>
          <w:b/>
          <w:sz w:val="20"/>
          <w:szCs w:val="20"/>
        </w:rPr>
      </w:pPr>
    </w:p>
    <w:p w:rsidR="006C3962" w:rsidRPr="00F61FCF" w:rsidRDefault="006C3962" w:rsidP="006E6F40">
      <w:pPr>
        <w:spacing w:after="0"/>
        <w:ind w:left="360"/>
        <w:jc w:val="both"/>
        <w:rPr>
          <w:rFonts w:ascii="Verdana" w:hAnsi="Verdana" w:cs="Verdana"/>
          <w:sz w:val="20"/>
          <w:szCs w:val="20"/>
        </w:rPr>
      </w:pPr>
      <w:r w:rsidRPr="00F61FCF">
        <w:rPr>
          <w:rFonts w:ascii="Verdana" w:hAnsi="Verdana" w:cs="Verdana"/>
          <w:sz w:val="20"/>
          <w:szCs w:val="20"/>
        </w:rPr>
        <w:t xml:space="preserve">En </w:t>
      </w:r>
      <w:r w:rsidRPr="00F61FCF">
        <w:rPr>
          <w:rFonts w:ascii="Verdana" w:hAnsi="Verdana" w:cs="Verdana"/>
          <w:b/>
          <w:bCs/>
          <w:sz w:val="20"/>
          <w:szCs w:val="20"/>
        </w:rPr>
        <w:t>Música</w:t>
      </w:r>
      <w:r w:rsidRPr="00F61FCF">
        <w:rPr>
          <w:rFonts w:ascii="Verdana" w:hAnsi="Verdana" w:cs="Verdana"/>
          <w:sz w:val="20"/>
          <w:szCs w:val="20"/>
        </w:rPr>
        <w:t xml:space="preserve"> Incluyen</w:t>
      </w:r>
      <w:r w:rsidR="00D434D5" w:rsidRPr="00F61FCF">
        <w:rPr>
          <w:rFonts w:ascii="Verdana" w:hAnsi="Verdana" w:cs="Verdana"/>
          <w:sz w:val="20"/>
          <w:szCs w:val="20"/>
        </w:rPr>
        <w:t xml:space="preserve"> talleres</w:t>
      </w:r>
      <w:r w:rsidRPr="00F61FCF">
        <w:rPr>
          <w:rFonts w:ascii="Verdana" w:hAnsi="Verdana" w:cs="Verdana"/>
          <w:sz w:val="20"/>
          <w:szCs w:val="20"/>
        </w:rPr>
        <w:t xml:space="preserve"> en los que estudiantes reciben clases de flauta dulce, gramática musical</w:t>
      </w:r>
      <w:r w:rsidR="00D434D5" w:rsidRPr="00F61FCF">
        <w:rPr>
          <w:rFonts w:ascii="Verdana" w:hAnsi="Verdana" w:cs="Verdana"/>
          <w:sz w:val="20"/>
          <w:szCs w:val="20"/>
        </w:rPr>
        <w:t>, saxofón, violín, clarinete, violonchelo, guitarra, piano, técnica vocal, acordeón</w:t>
      </w:r>
      <w:r w:rsidRPr="00F61FCF">
        <w:rPr>
          <w:rFonts w:ascii="Verdana" w:hAnsi="Verdana" w:cs="Verdana"/>
          <w:sz w:val="20"/>
          <w:szCs w:val="20"/>
        </w:rPr>
        <w:t xml:space="preserve"> e instrumentos de percusión.  La metodología empleada incluye las clases magistrales y prácticas con los instrumentos. Se busca desarrollar las competencias básicas y la expresión artística en los estudiantes.</w:t>
      </w:r>
      <w:r w:rsidR="00D434D5" w:rsidRPr="00F61FCF">
        <w:rPr>
          <w:rFonts w:ascii="Verdana" w:hAnsi="Verdana" w:cs="Verdana"/>
          <w:sz w:val="20"/>
          <w:szCs w:val="20"/>
        </w:rPr>
        <w:t xml:space="preserve"> </w:t>
      </w:r>
    </w:p>
    <w:p w:rsidR="00CA32E7" w:rsidRPr="00F61FCF" w:rsidRDefault="00CA32E7" w:rsidP="006E6F40">
      <w:pPr>
        <w:spacing w:after="0"/>
        <w:ind w:left="360"/>
        <w:jc w:val="both"/>
        <w:rPr>
          <w:rFonts w:ascii="Verdana" w:hAnsi="Verdana" w:cs="Verdana"/>
          <w:sz w:val="20"/>
          <w:szCs w:val="20"/>
        </w:rPr>
      </w:pPr>
    </w:p>
    <w:p w:rsidR="006C3962" w:rsidRPr="00F61FCF" w:rsidRDefault="006C3962" w:rsidP="006E6F40">
      <w:pPr>
        <w:spacing w:after="0"/>
        <w:ind w:left="360"/>
        <w:jc w:val="both"/>
        <w:rPr>
          <w:rFonts w:ascii="Verdana" w:hAnsi="Verdana" w:cs="Verdana"/>
          <w:sz w:val="20"/>
          <w:szCs w:val="20"/>
        </w:rPr>
      </w:pPr>
      <w:r w:rsidRPr="00F61FCF">
        <w:rPr>
          <w:rFonts w:ascii="Verdana" w:hAnsi="Verdana" w:cs="Verdana"/>
          <w:sz w:val="20"/>
          <w:szCs w:val="20"/>
        </w:rPr>
        <w:t xml:space="preserve">En </w:t>
      </w:r>
      <w:r w:rsidRPr="00F61FCF">
        <w:rPr>
          <w:rFonts w:ascii="Verdana" w:hAnsi="Verdana" w:cs="Verdana"/>
          <w:b/>
          <w:bCs/>
          <w:sz w:val="20"/>
          <w:szCs w:val="20"/>
        </w:rPr>
        <w:t>Teatro</w:t>
      </w:r>
      <w:r w:rsidRPr="00F61FCF">
        <w:rPr>
          <w:rFonts w:ascii="Verdana" w:hAnsi="Verdana" w:cs="Verdana"/>
          <w:sz w:val="20"/>
          <w:szCs w:val="20"/>
        </w:rPr>
        <w:t xml:space="preserve"> los estudiantes recibirán clases de expresión corporal, expresión escénica, vocal, dramatización</w:t>
      </w:r>
      <w:r w:rsidR="00D434D5" w:rsidRPr="00F61FCF">
        <w:rPr>
          <w:rFonts w:ascii="Verdana" w:hAnsi="Verdana" w:cs="Verdana"/>
          <w:sz w:val="20"/>
          <w:szCs w:val="20"/>
        </w:rPr>
        <w:t>, creación de escenarios</w:t>
      </w:r>
      <w:r w:rsidRPr="00F61FCF">
        <w:rPr>
          <w:rFonts w:ascii="Verdana" w:hAnsi="Verdana" w:cs="Verdana"/>
          <w:sz w:val="20"/>
          <w:szCs w:val="20"/>
        </w:rPr>
        <w:t>. Se busca generar productos o puestas en escenas que den cuenta del conocimiento, la destreza y el dominio de alguna de las prácticas artísticas y culturales.</w:t>
      </w:r>
    </w:p>
    <w:p w:rsidR="006C3962" w:rsidRPr="00F61FCF" w:rsidRDefault="006C3962" w:rsidP="006E6F40">
      <w:pPr>
        <w:spacing w:after="0"/>
        <w:ind w:left="-180"/>
        <w:jc w:val="both"/>
        <w:rPr>
          <w:rFonts w:ascii="Verdana" w:hAnsi="Verdana" w:cs="Verdana"/>
          <w:sz w:val="20"/>
          <w:szCs w:val="20"/>
        </w:rPr>
      </w:pPr>
    </w:p>
    <w:p w:rsidR="006C3962" w:rsidRPr="00F61FCF" w:rsidRDefault="006C3962" w:rsidP="006E6F40">
      <w:pPr>
        <w:spacing w:after="0"/>
        <w:ind w:left="360"/>
        <w:jc w:val="both"/>
        <w:rPr>
          <w:rFonts w:ascii="Verdana" w:hAnsi="Verdana" w:cs="Verdana"/>
          <w:sz w:val="20"/>
          <w:szCs w:val="20"/>
        </w:rPr>
      </w:pPr>
      <w:r w:rsidRPr="00F61FCF">
        <w:rPr>
          <w:rFonts w:ascii="Verdana" w:hAnsi="Verdana" w:cs="Verdana"/>
          <w:sz w:val="20"/>
          <w:szCs w:val="20"/>
        </w:rPr>
        <w:t xml:space="preserve">En </w:t>
      </w:r>
      <w:r w:rsidRPr="00F61FCF">
        <w:rPr>
          <w:rFonts w:ascii="Verdana" w:hAnsi="Verdana" w:cs="Verdana"/>
          <w:b/>
          <w:bCs/>
          <w:sz w:val="20"/>
          <w:szCs w:val="20"/>
        </w:rPr>
        <w:t>Danza</w:t>
      </w:r>
      <w:r w:rsidRPr="00F61FCF">
        <w:rPr>
          <w:rFonts w:ascii="Verdana" w:hAnsi="Verdana" w:cs="Verdana"/>
          <w:sz w:val="20"/>
          <w:szCs w:val="20"/>
        </w:rPr>
        <w:t xml:space="preserve"> se utiliza una metodología teórico-práctica que permite a los participantes la adquisición de conocimientos de los aires folclóricos de las diferentes partes del país.</w:t>
      </w:r>
      <w:r w:rsidR="00CA32E7" w:rsidRPr="00F61FCF">
        <w:rPr>
          <w:rFonts w:ascii="Verdana" w:hAnsi="Verdana" w:cs="Verdana"/>
          <w:sz w:val="20"/>
          <w:szCs w:val="20"/>
        </w:rPr>
        <w:t xml:space="preserve"> </w:t>
      </w:r>
      <w:r w:rsidRPr="00F61FCF">
        <w:rPr>
          <w:rFonts w:ascii="Verdana" w:hAnsi="Verdana" w:cs="Verdana"/>
          <w:sz w:val="20"/>
          <w:szCs w:val="20"/>
        </w:rPr>
        <w:t>Se busca reconocer y valorar la diversidad como diálogo intercultural en el que se respeta y reconoce la diferencia y sus expresiones.</w:t>
      </w:r>
      <w:r w:rsidR="00CA32E7" w:rsidRPr="00F61FCF">
        <w:rPr>
          <w:rFonts w:ascii="Verdana" w:hAnsi="Verdana" w:cs="Verdana"/>
          <w:sz w:val="20"/>
          <w:szCs w:val="20"/>
        </w:rPr>
        <w:t xml:space="preserve"> </w:t>
      </w:r>
    </w:p>
    <w:p w:rsidR="00CA32E7" w:rsidRPr="00F61FCF" w:rsidRDefault="00CA32E7" w:rsidP="006E6F40">
      <w:pPr>
        <w:spacing w:after="0"/>
        <w:ind w:left="360"/>
        <w:jc w:val="both"/>
        <w:rPr>
          <w:rFonts w:ascii="Verdana" w:hAnsi="Verdana" w:cs="Verdana"/>
          <w:sz w:val="20"/>
          <w:szCs w:val="20"/>
        </w:rPr>
      </w:pPr>
    </w:p>
    <w:p w:rsidR="00CA32E7" w:rsidRPr="00F61FCF" w:rsidRDefault="006C3962" w:rsidP="006E6F40">
      <w:pPr>
        <w:spacing w:after="0"/>
        <w:ind w:left="360"/>
        <w:jc w:val="both"/>
        <w:rPr>
          <w:rFonts w:ascii="Verdana" w:hAnsi="Verdana"/>
          <w:sz w:val="20"/>
          <w:szCs w:val="20"/>
        </w:rPr>
      </w:pPr>
      <w:r w:rsidRPr="00F61FCF">
        <w:rPr>
          <w:rFonts w:ascii="Verdana" w:hAnsi="Verdana" w:cs="Verdana"/>
          <w:sz w:val="20"/>
          <w:szCs w:val="20"/>
        </w:rPr>
        <w:t xml:space="preserve">En </w:t>
      </w:r>
      <w:r w:rsidRPr="00F61FCF">
        <w:rPr>
          <w:rFonts w:ascii="Verdana" w:hAnsi="Verdana" w:cs="Verdana"/>
          <w:b/>
          <w:sz w:val="20"/>
          <w:szCs w:val="20"/>
        </w:rPr>
        <w:t xml:space="preserve">Conciertos Didácticos </w:t>
      </w:r>
      <w:r w:rsidRPr="00F61FCF">
        <w:rPr>
          <w:rFonts w:ascii="Verdana" w:hAnsi="Verdana"/>
          <w:sz w:val="20"/>
          <w:szCs w:val="20"/>
        </w:rPr>
        <w:t xml:space="preserve">El programa de conciertos didácticos desarrolla conceptos de valores y liderazgo mediante la presentación de la Orquesta. En cada presentación se explica el funcionamiento de una orquesta y cada una de las familias de instrumentos. </w:t>
      </w:r>
      <w:r w:rsidRPr="00F61FCF">
        <w:rPr>
          <w:rFonts w:ascii="Verdana" w:hAnsi="Verdana"/>
          <w:sz w:val="20"/>
          <w:szCs w:val="20"/>
        </w:rPr>
        <w:br/>
        <w:t>En cada concierto, un niño puede conocer los detalles de la conformación de la orquesta, sus integrantes, los instrumentos musicales y los elementos de la música, entre otros.</w:t>
      </w:r>
    </w:p>
    <w:p w:rsidR="00CA32E7" w:rsidRPr="00F61FCF" w:rsidRDefault="00CA32E7" w:rsidP="006E6F40">
      <w:pPr>
        <w:spacing w:after="0"/>
        <w:ind w:left="360"/>
        <w:jc w:val="both"/>
        <w:rPr>
          <w:rFonts w:ascii="Verdana" w:hAnsi="Verdana"/>
          <w:sz w:val="20"/>
          <w:szCs w:val="20"/>
        </w:rPr>
      </w:pPr>
    </w:p>
    <w:p w:rsidR="00CA32E7" w:rsidRPr="00F61FCF" w:rsidRDefault="00CA32E7" w:rsidP="006E6F40">
      <w:pPr>
        <w:spacing w:after="0"/>
        <w:ind w:left="360"/>
        <w:jc w:val="both"/>
        <w:rPr>
          <w:rFonts w:ascii="Verdana" w:hAnsi="Verdana"/>
          <w:sz w:val="20"/>
          <w:szCs w:val="20"/>
        </w:rPr>
      </w:pPr>
      <w:r w:rsidRPr="00F61FCF">
        <w:rPr>
          <w:rFonts w:ascii="Verdana" w:hAnsi="Verdana"/>
          <w:sz w:val="20"/>
          <w:szCs w:val="20"/>
        </w:rPr>
        <w:t xml:space="preserve">Actividades </w:t>
      </w:r>
      <w:r w:rsidRPr="00F61FCF">
        <w:rPr>
          <w:rFonts w:ascii="Verdana" w:hAnsi="Verdana"/>
          <w:b/>
          <w:sz w:val="20"/>
          <w:szCs w:val="20"/>
        </w:rPr>
        <w:t>Recreativas y Culturales</w:t>
      </w:r>
      <w:r w:rsidRPr="00F61FCF">
        <w:rPr>
          <w:rFonts w:ascii="Verdana" w:hAnsi="Verdana"/>
          <w:sz w:val="20"/>
          <w:szCs w:val="20"/>
        </w:rPr>
        <w:t xml:space="preserve">, se busca con esta actividad brindarle espacios recreativos y de esparcimiento a los niños de las diferentes </w:t>
      </w:r>
      <w:r w:rsidRPr="00F61FCF">
        <w:rPr>
          <w:rFonts w:ascii="Verdana" w:hAnsi="Verdana"/>
          <w:sz w:val="20"/>
          <w:szCs w:val="20"/>
        </w:rPr>
        <w:lastRenderedPageBreak/>
        <w:t>instituciones, a través de esta actividad se proyectan películas con contenidos de valores y se realizo la presentación de obras de teatro internacional y de las creaciones de los niños.</w:t>
      </w:r>
    </w:p>
    <w:p w:rsidR="006C3962" w:rsidRPr="00F61FCF" w:rsidRDefault="006C3962" w:rsidP="006E6F40">
      <w:pPr>
        <w:spacing w:after="0"/>
        <w:ind w:left="360"/>
        <w:jc w:val="both"/>
        <w:rPr>
          <w:rFonts w:ascii="Verdana" w:hAnsi="Verdana" w:cs="Arial"/>
          <w:sz w:val="20"/>
          <w:szCs w:val="20"/>
        </w:rPr>
      </w:pPr>
      <w:r w:rsidRPr="00F61FCF">
        <w:rPr>
          <w:rFonts w:ascii="Verdana" w:hAnsi="Verdana"/>
          <w:sz w:val="20"/>
          <w:szCs w:val="20"/>
        </w:rPr>
        <w:br/>
      </w:r>
      <w:r w:rsidRPr="00F61FCF">
        <w:rPr>
          <w:rFonts w:ascii="Verdana" w:hAnsi="Verdana" w:cs="Arial"/>
          <w:sz w:val="20"/>
          <w:szCs w:val="20"/>
        </w:rPr>
        <w:t xml:space="preserve">Las </w:t>
      </w:r>
      <w:r w:rsidRPr="00F61FCF">
        <w:rPr>
          <w:rFonts w:ascii="Verdana" w:hAnsi="Verdana" w:cs="Arial"/>
          <w:b/>
          <w:sz w:val="20"/>
          <w:szCs w:val="20"/>
        </w:rPr>
        <w:t xml:space="preserve">Muestras Culturales </w:t>
      </w:r>
      <w:r w:rsidRPr="00F61FCF">
        <w:rPr>
          <w:rFonts w:ascii="Verdana" w:hAnsi="Verdana" w:cs="Arial"/>
          <w:sz w:val="20"/>
          <w:szCs w:val="20"/>
        </w:rPr>
        <w:t>son espacios para la presentación de las diferentes expresiones artísticas como la promoción literaria, teatro y Danza donde los estudiantes desarrollan actividades respondiendo al logro obtenido en su dedicación al tiempo de práctica de las diferentes modalidades durante el año escolar complementario.</w:t>
      </w:r>
      <w:r w:rsidR="00F341A4" w:rsidRPr="00F61FCF">
        <w:rPr>
          <w:rFonts w:ascii="Verdana" w:hAnsi="Verdana" w:cs="Verdana"/>
          <w:sz w:val="20"/>
          <w:szCs w:val="20"/>
        </w:rPr>
        <w:t xml:space="preserve"> </w:t>
      </w:r>
      <w:r w:rsidR="00F341A4" w:rsidRPr="00F61FCF">
        <w:rPr>
          <w:rFonts w:ascii="Verdana" w:eastAsia="Calibri" w:hAnsi="Verdana" w:cs="Verdana"/>
          <w:sz w:val="20"/>
          <w:szCs w:val="20"/>
        </w:rPr>
        <w:t>Los encuentros contaron con la entrega de refrigerios a todos los participantes, hidratación, reconocimiento por la dedicación y se les brindó transporte.</w:t>
      </w:r>
    </w:p>
    <w:p w:rsidR="006C3962" w:rsidRPr="00F61FCF" w:rsidRDefault="006C3962" w:rsidP="006E6F40">
      <w:pPr>
        <w:spacing w:after="0"/>
        <w:ind w:left="360"/>
        <w:jc w:val="both"/>
        <w:rPr>
          <w:rFonts w:ascii="Verdana" w:hAnsi="Verdana" w:cs="Arial"/>
          <w:b/>
          <w:sz w:val="20"/>
          <w:szCs w:val="20"/>
        </w:rPr>
      </w:pPr>
    </w:p>
    <w:p w:rsidR="003A4AAE" w:rsidRPr="00F61FCF" w:rsidRDefault="003A4AAE" w:rsidP="006E6F40">
      <w:pPr>
        <w:spacing w:after="0"/>
        <w:ind w:left="360"/>
        <w:jc w:val="both"/>
        <w:rPr>
          <w:rFonts w:ascii="Verdana" w:hAnsi="Verdana" w:cs="Arial"/>
          <w:b/>
          <w:sz w:val="20"/>
          <w:szCs w:val="20"/>
        </w:rPr>
      </w:pPr>
    </w:p>
    <w:p w:rsidR="006C3962" w:rsidRPr="00F61FCF" w:rsidRDefault="006C3962" w:rsidP="006E6F40">
      <w:pPr>
        <w:numPr>
          <w:ilvl w:val="0"/>
          <w:numId w:val="2"/>
        </w:numPr>
        <w:tabs>
          <w:tab w:val="clear" w:pos="1080"/>
        </w:tabs>
        <w:spacing w:after="0" w:line="240" w:lineRule="auto"/>
        <w:ind w:left="720"/>
        <w:jc w:val="both"/>
        <w:rPr>
          <w:rFonts w:ascii="Verdana" w:hAnsi="Verdana"/>
          <w:b/>
          <w:bCs/>
          <w:sz w:val="20"/>
          <w:szCs w:val="20"/>
        </w:rPr>
      </w:pPr>
      <w:r w:rsidRPr="00F61FCF">
        <w:rPr>
          <w:rFonts w:ascii="Verdana" w:hAnsi="Verdana" w:cs="Arial"/>
          <w:b/>
          <w:sz w:val="20"/>
          <w:szCs w:val="20"/>
        </w:rPr>
        <w:t xml:space="preserve">Actividades Deportivas: </w:t>
      </w:r>
      <w:r w:rsidRPr="00F61FCF">
        <w:rPr>
          <w:rFonts w:ascii="Verdana" w:hAnsi="Verdana" w:cs="Arial"/>
          <w:sz w:val="20"/>
          <w:szCs w:val="20"/>
        </w:rPr>
        <w:t xml:space="preserve">Se realizaron actividades para atender a </w:t>
      </w:r>
      <w:r w:rsidR="00CA32E7" w:rsidRPr="00F61FCF">
        <w:rPr>
          <w:rFonts w:ascii="Verdana" w:hAnsi="Verdana" w:cs="Arial"/>
          <w:b/>
          <w:sz w:val="20"/>
          <w:szCs w:val="20"/>
        </w:rPr>
        <w:t>8.817</w:t>
      </w:r>
      <w:r w:rsidRPr="00F61FCF">
        <w:rPr>
          <w:rFonts w:ascii="Verdana" w:hAnsi="Verdana" w:cs="Arial"/>
          <w:b/>
          <w:sz w:val="20"/>
          <w:szCs w:val="20"/>
        </w:rPr>
        <w:t xml:space="preserve"> </w:t>
      </w:r>
      <w:r w:rsidRPr="00F61FCF">
        <w:rPr>
          <w:rFonts w:ascii="Verdana" w:hAnsi="Verdana" w:cs="Arial"/>
          <w:sz w:val="20"/>
          <w:szCs w:val="20"/>
        </w:rPr>
        <w:t xml:space="preserve">estudiantes. Se resalta la motivación de los estudiantes por las actividades deportivas. </w:t>
      </w:r>
    </w:p>
    <w:p w:rsidR="006C3962" w:rsidRPr="00F61FCF" w:rsidRDefault="006C3962" w:rsidP="006E6F40">
      <w:pPr>
        <w:spacing w:after="0"/>
        <w:ind w:left="720"/>
        <w:jc w:val="both"/>
        <w:rPr>
          <w:rFonts w:ascii="Verdana" w:hAnsi="Verdana" w:cs="Arial"/>
          <w:b/>
          <w:sz w:val="20"/>
          <w:szCs w:val="20"/>
        </w:rPr>
      </w:pPr>
    </w:p>
    <w:p w:rsidR="006C3962" w:rsidRPr="00F61FCF" w:rsidRDefault="006C3962" w:rsidP="006E6F40">
      <w:pPr>
        <w:spacing w:after="0"/>
        <w:ind w:left="360"/>
        <w:jc w:val="both"/>
        <w:rPr>
          <w:rFonts w:ascii="Verdana" w:hAnsi="Verdana" w:cs="Verdana"/>
          <w:sz w:val="20"/>
          <w:szCs w:val="20"/>
        </w:rPr>
      </w:pPr>
      <w:r w:rsidRPr="00F61FCF">
        <w:rPr>
          <w:rFonts w:ascii="Verdana" w:hAnsi="Verdana" w:cs="Verdana"/>
          <w:sz w:val="20"/>
          <w:szCs w:val="20"/>
        </w:rPr>
        <w:t>Se adelanta</w:t>
      </w:r>
      <w:r w:rsidR="00CA32E7" w:rsidRPr="00F61FCF">
        <w:rPr>
          <w:rFonts w:ascii="Verdana" w:hAnsi="Verdana" w:cs="Verdana"/>
          <w:sz w:val="20"/>
          <w:szCs w:val="20"/>
        </w:rPr>
        <w:t>ro</w:t>
      </w:r>
      <w:r w:rsidRPr="00F61FCF">
        <w:rPr>
          <w:rFonts w:ascii="Verdana" w:hAnsi="Verdana" w:cs="Verdana"/>
          <w:sz w:val="20"/>
          <w:szCs w:val="20"/>
        </w:rPr>
        <w:t>n actividades como proyecto pedagógico, implementando estrategias extraescolar para la orientación y prácticas de las actividades físicas y enseñanza del deporte en el niño y el joven. Con estas se busca el desarrollo físico y socio afectivo progresivo, promoviendo la generación de habilidades y experiencias motrices, el perfeccionamiento del deporte participativo y la especialización hacia el deporte competitivo”</w:t>
      </w:r>
      <w:r w:rsidR="00CA32E7" w:rsidRPr="00F61FCF">
        <w:rPr>
          <w:rFonts w:ascii="Verdana" w:hAnsi="Verdana" w:cs="Verdana"/>
          <w:sz w:val="20"/>
          <w:szCs w:val="20"/>
        </w:rPr>
        <w:t xml:space="preserve">. </w:t>
      </w:r>
      <w:r w:rsidRPr="00F61FCF">
        <w:rPr>
          <w:rFonts w:ascii="Verdana" w:hAnsi="Verdana" w:cs="Verdana"/>
          <w:sz w:val="20"/>
          <w:szCs w:val="20"/>
        </w:rPr>
        <w:t>Se práctic</w:t>
      </w:r>
      <w:r w:rsidR="00CA32E7" w:rsidRPr="00F61FCF">
        <w:rPr>
          <w:rFonts w:ascii="Verdana" w:hAnsi="Verdana" w:cs="Verdana"/>
          <w:sz w:val="20"/>
          <w:szCs w:val="20"/>
        </w:rPr>
        <w:t>o</w:t>
      </w:r>
      <w:r w:rsidRPr="00F61FCF">
        <w:rPr>
          <w:rFonts w:ascii="Verdana" w:hAnsi="Verdana" w:cs="Verdana"/>
          <w:sz w:val="20"/>
          <w:szCs w:val="20"/>
        </w:rPr>
        <w:t xml:space="preserve"> y enseñanza del </w:t>
      </w:r>
      <w:r w:rsidRPr="00F61FCF">
        <w:rPr>
          <w:rFonts w:ascii="Verdana" w:hAnsi="Verdana" w:cs="Verdana"/>
          <w:b/>
          <w:bCs/>
          <w:sz w:val="20"/>
          <w:szCs w:val="20"/>
        </w:rPr>
        <w:t xml:space="preserve">Ajedrez y Fútbol </w:t>
      </w:r>
      <w:r w:rsidRPr="00F61FCF">
        <w:rPr>
          <w:rFonts w:ascii="Verdana" w:hAnsi="Verdana" w:cs="Verdana"/>
          <w:sz w:val="20"/>
          <w:szCs w:val="20"/>
        </w:rPr>
        <w:t>mediante talleres y torneos de medición.</w:t>
      </w:r>
    </w:p>
    <w:p w:rsidR="00CA32E7" w:rsidRPr="00F61FCF" w:rsidRDefault="00CA32E7" w:rsidP="006E6F40">
      <w:pPr>
        <w:spacing w:after="0"/>
        <w:ind w:left="360"/>
        <w:jc w:val="both"/>
        <w:rPr>
          <w:rFonts w:ascii="Verdana" w:hAnsi="Verdana" w:cs="Verdana"/>
          <w:sz w:val="20"/>
          <w:szCs w:val="20"/>
        </w:rPr>
      </w:pPr>
    </w:p>
    <w:p w:rsidR="00CA32E7" w:rsidRPr="00F61FCF" w:rsidRDefault="00CA32E7" w:rsidP="006E6F40">
      <w:pPr>
        <w:spacing w:after="0"/>
        <w:ind w:left="360"/>
        <w:jc w:val="both"/>
        <w:rPr>
          <w:rFonts w:ascii="Verdana" w:hAnsi="Verdana" w:cs="Verdana"/>
          <w:sz w:val="20"/>
          <w:szCs w:val="20"/>
        </w:rPr>
      </w:pPr>
      <w:r w:rsidRPr="00F61FCF">
        <w:rPr>
          <w:rFonts w:ascii="Verdana" w:hAnsi="Verdana" w:cs="Verdana"/>
          <w:sz w:val="20"/>
          <w:szCs w:val="20"/>
        </w:rPr>
        <w:t xml:space="preserve">Adicionalmente se desarrollaron talleres de </w:t>
      </w:r>
      <w:proofErr w:type="spellStart"/>
      <w:r w:rsidRPr="00F61FCF">
        <w:rPr>
          <w:rFonts w:ascii="Verdana" w:hAnsi="Verdana" w:cs="Verdana"/>
          <w:b/>
          <w:sz w:val="20"/>
          <w:szCs w:val="20"/>
        </w:rPr>
        <w:t>Ludica</w:t>
      </w:r>
      <w:proofErr w:type="spellEnd"/>
      <w:r w:rsidRPr="00F61FCF">
        <w:rPr>
          <w:rFonts w:ascii="Verdana" w:hAnsi="Verdana" w:cs="Verdana"/>
          <w:sz w:val="20"/>
          <w:szCs w:val="20"/>
        </w:rPr>
        <w:t xml:space="preserve"> a los niños de las instituciones como herramientas para un mejor aprendizaje.</w:t>
      </w:r>
    </w:p>
    <w:p w:rsidR="00CA32E7" w:rsidRPr="00F61FCF" w:rsidRDefault="00CA32E7" w:rsidP="006E6F40">
      <w:pPr>
        <w:spacing w:after="0"/>
        <w:ind w:left="360"/>
        <w:jc w:val="both"/>
        <w:rPr>
          <w:rFonts w:ascii="Verdana" w:hAnsi="Verdana" w:cs="Verdana"/>
          <w:sz w:val="20"/>
          <w:szCs w:val="20"/>
        </w:rPr>
      </w:pPr>
    </w:p>
    <w:p w:rsidR="00CA32E7" w:rsidRPr="00F61FCF" w:rsidRDefault="00CA32E7" w:rsidP="00CA32E7">
      <w:pPr>
        <w:spacing w:after="0"/>
        <w:ind w:left="360"/>
        <w:jc w:val="both"/>
        <w:rPr>
          <w:rFonts w:ascii="Verdana" w:hAnsi="Verdana" w:cs="Arial"/>
          <w:sz w:val="20"/>
          <w:szCs w:val="20"/>
        </w:rPr>
      </w:pPr>
      <w:r w:rsidRPr="00F61FCF">
        <w:rPr>
          <w:rFonts w:ascii="Verdana" w:hAnsi="Verdana" w:cs="Arial"/>
          <w:sz w:val="20"/>
          <w:szCs w:val="20"/>
        </w:rPr>
        <w:t xml:space="preserve">Las </w:t>
      </w:r>
      <w:r w:rsidRPr="00F61FCF">
        <w:rPr>
          <w:rFonts w:ascii="Verdana" w:hAnsi="Verdana" w:cs="Arial"/>
          <w:b/>
          <w:sz w:val="20"/>
          <w:szCs w:val="20"/>
        </w:rPr>
        <w:t xml:space="preserve">Muestras Deportivas </w:t>
      </w:r>
      <w:r w:rsidRPr="00F61FCF">
        <w:rPr>
          <w:rFonts w:ascii="Verdana" w:hAnsi="Verdana" w:cs="Arial"/>
          <w:sz w:val="20"/>
          <w:szCs w:val="20"/>
        </w:rPr>
        <w:t xml:space="preserve">son espacios para la </w:t>
      </w:r>
      <w:r w:rsidR="003A4AAE" w:rsidRPr="00F61FCF">
        <w:rPr>
          <w:rFonts w:ascii="Verdana" w:hAnsi="Verdana" w:cs="Arial"/>
          <w:sz w:val="20"/>
          <w:szCs w:val="20"/>
        </w:rPr>
        <w:t>recreación, donde los estudiantes por grupos o individualmente se enfrentan en competencia a fin de determinar los mejores. Se promueven los valores y la sana competencia.</w:t>
      </w:r>
      <w:r w:rsidR="00F341A4" w:rsidRPr="00F61FCF">
        <w:rPr>
          <w:rFonts w:ascii="Verdana" w:hAnsi="Verdana" w:cs="Verdana"/>
          <w:sz w:val="20"/>
          <w:szCs w:val="20"/>
        </w:rPr>
        <w:t xml:space="preserve"> </w:t>
      </w:r>
      <w:r w:rsidR="00F341A4" w:rsidRPr="00F61FCF">
        <w:rPr>
          <w:rFonts w:ascii="Verdana" w:eastAsia="Calibri" w:hAnsi="Verdana" w:cs="Verdana"/>
          <w:sz w:val="20"/>
          <w:szCs w:val="20"/>
        </w:rPr>
        <w:t>Se realizaron diferentes campeonatos intercolegiales en varios municipios para evaluar el adelanto obtenido en ajedrez y fútbol con la participación de los deportistas y las comitivas respectivas. Los campeonatos contaron con la entrega de trofeos como premiación, refrigerios a todos los participantes, hidratación, reconocimiento por la dedicación y se les brindó transporte.</w:t>
      </w:r>
    </w:p>
    <w:p w:rsidR="00CA32E7" w:rsidRPr="00F61FCF" w:rsidRDefault="00CA32E7" w:rsidP="006E6F40">
      <w:pPr>
        <w:spacing w:after="0"/>
        <w:ind w:left="360"/>
        <w:jc w:val="both"/>
        <w:rPr>
          <w:rFonts w:ascii="Verdana" w:hAnsi="Verdana" w:cs="Verdana"/>
          <w:sz w:val="20"/>
          <w:szCs w:val="20"/>
        </w:rPr>
      </w:pPr>
    </w:p>
    <w:p w:rsidR="00E71C5B" w:rsidRPr="00F61FCF" w:rsidRDefault="00E71C5B" w:rsidP="006E6F40">
      <w:pPr>
        <w:spacing w:after="0"/>
        <w:ind w:left="360"/>
        <w:jc w:val="both"/>
        <w:rPr>
          <w:rFonts w:ascii="Verdana" w:hAnsi="Verdana" w:cs="Verdana"/>
          <w:sz w:val="20"/>
          <w:szCs w:val="20"/>
          <w:vertAlign w:val="superscript"/>
        </w:rPr>
      </w:pPr>
    </w:p>
    <w:p w:rsidR="006C3962" w:rsidRPr="00F61FCF" w:rsidRDefault="006C3962" w:rsidP="006E6F40">
      <w:pPr>
        <w:numPr>
          <w:ilvl w:val="0"/>
          <w:numId w:val="2"/>
        </w:numPr>
        <w:tabs>
          <w:tab w:val="clear" w:pos="1080"/>
        </w:tabs>
        <w:spacing w:after="0" w:line="240" w:lineRule="auto"/>
        <w:ind w:left="720"/>
        <w:jc w:val="both"/>
        <w:rPr>
          <w:rFonts w:ascii="Verdana" w:hAnsi="Verdana"/>
          <w:b/>
          <w:bCs/>
          <w:sz w:val="20"/>
          <w:szCs w:val="20"/>
        </w:rPr>
      </w:pPr>
      <w:r w:rsidRPr="00F61FCF">
        <w:rPr>
          <w:rFonts w:ascii="Verdana" w:hAnsi="Verdana"/>
          <w:b/>
          <w:bCs/>
          <w:sz w:val="20"/>
          <w:szCs w:val="20"/>
        </w:rPr>
        <w:t xml:space="preserve">Medio Ambiente: </w:t>
      </w:r>
      <w:r w:rsidRPr="00F61FCF">
        <w:rPr>
          <w:rFonts w:ascii="Verdana" w:hAnsi="Verdana"/>
          <w:bCs/>
          <w:sz w:val="20"/>
          <w:szCs w:val="20"/>
        </w:rPr>
        <w:t xml:space="preserve">Se realizaron Talleres de Conciencia Ambiental, y se consiguió la atención de </w:t>
      </w:r>
      <w:r w:rsidRPr="00F61FCF">
        <w:rPr>
          <w:rFonts w:ascii="Verdana" w:hAnsi="Verdana"/>
          <w:b/>
          <w:bCs/>
          <w:sz w:val="20"/>
          <w:szCs w:val="20"/>
        </w:rPr>
        <w:t>2.</w:t>
      </w:r>
      <w:r w:rsidR="003A4AAE" w:rsidRPr="00F61FCF">
        <w:rPr>
          <w:rFonts w:ascii="Verdana" w:hAnsi="Verdana"/>
          <w:b/>
          <w:bCs/>
          <w:sz w:val="20"/>
          <w:szCs w:val="20"/>
        </w:rPr>
        <w:t>719</w:t>
      </w:r>
      <w:r w:rsidRPr="00F61FCF">
        <w:rPr>
          <w:rFonts w:ascii="Verdana" w:hAnsi="Verdana"/>
          <w:bCs/>
          <w:sz w:val="20"/>
          <w:szCs w:val="20"/>
        </w:rPr>
        <w:t xml:space="preserve"> alumnos. Con la presentación de estos </w:t>
      </w:r>
      <w:r w:rsidRPr="00F61FCF">
        <w:rPr>
          <w:rFonts w:ascii="Verdana" w:hAnsi="Verdana"/>
          <w:color w:val="333333"/>
          <w:sz w:val="20"/>
          <w:szCs w:val="20"/>
        </w:rPr>
        <w:t>talleres se pretende concientizar al alumnado sobre la importancia de cuidar el medio ambiente, El objetivo de estos talleres es impartir a los estudiantes conciencia ambiental, conocimiento ecológico,  desarrollar hábitos y promover valores, para el uso racional de los recursos con el propósito de lograr un desarrollo adecuado y sustentable.</w:t>
      </w:r>
    </w:p>
    <w:p w:rsidR="006C3962" w:rsidRPr="00F61FCF" w:rsidRDefault="006C3962" w:rsidP="006C3962">
      <w:pPr>
        <w:pStyle w:val="Sangra2detindependiente"/>
        <w:jc w:val="both"/>
        <w:rPr>
          <w:rFonts w:ascii="Verdana" w:hAnsi="Verdana"/>
          <w:sz w:val="20"/>
          <w:szCs w:val="20"/>
        </w:rPr>
      </w:pPr>
    </w:p>
    <w:p w:rsidR="006C3962" w:rsidRPr="00F61FCF" w:rsidRDefault="006C3962" w:rsidP="006C3962">
      <w:pPr>
        <w:pStyle w:val="Sangra2detindependiente"/>
        <w:jc w:val="both"/>
        <w:rPr>
          <w:rFonts w:ascii="Verdana" w:hAnsi="Verdana"/>
          <w:sz w:val="20"/>
          <w:szCs w:val="20"/>
        </w:rPr>
      </w:pPr>
    </w:p>
    <w:p w:rsidR="00F341A4" w:rsidRPr="00F61FCF" w:rsidRDefault="00F341A4" w:rsidP="00F341A4">
      <w:pPr>
        <w:ind w:left="360"/>
        <w:jc w:val="both"/>
        <w:rPr>
          <w:rFonts w:ascii="Verdana" w:eastAsia="Calibri" w:hAnsi="Verdana" w:cs="Verdana"/>
          <w:sz w:val="20"/>
          <w:szCs w:val="20"/>
        </w:rPr>
      </w:pPr>
      <w:r w:rsidRPr="00F61FCF">
        <w:rPr>
          <w:rFonts w:ascii="Verdana" w:eastAsia="Calibri" w:hAnsi="Verdana" w:cs="Verdana"/>
          <w:sz w:val="20"/>
          <w:szCs w:val="20"/>
        </w:rPr>
        <w:t>Al finalizar el año 201</w:t>
      </w:r>
      <w:r w:rsidRPr="00F61FCF">
        <w:rPr>
          <w:rFonts w:ascii="Verdana" w:hAnsi="Verdana" w:cs="Verdana"/>
          <w:sz w:val="20"/>
          <w:szCs w:val="20"/>
        </w:rPr>
        <w:t>1</w:t>
      </w:r>
      <w:r w:rsidRPr="00F61FCF">
        <w:rPr>
          <w:rFonts w:ascii="Verdana" w:eastAsia="Calibri" w:hAnsi="Verdana" w:cs="Verdana"/>
          <w:sz w:val="20"/>
          <w:szCs w:val="20"/>
        </w:rPr>
        <w:t xml:space="preserve"> se lograron los siguientes resultados:</w:t>
      </w:r>
    </w:p>
    <w:p w:rsidR="00F341A4" w:rsidRPr="00F61FCF" w:rsidRDefault="00F341A4" w:rsidP="00F341A4">
      <w:pPr>
        <w:numPr>
          <w:ilvl w:val="0"/>
          <w:numId w:val="17"/>
        </w:numPr>
        <w:spacing w:after="0" w:line="240" w:lineRule="auto"/>
        <w:jc w:val="both"/>
        <w:rPr>
          <w:rFonts w:ascii="Verdana" w:eastAsia="Calibri" w:hAnsi="Verdana" w:cs="Verdana"/>
          <w:sz w:val="20"/>
          <w:szCs w:val="20"/>
        </w:rPr>
      </w:pPr>
      <w:r w:rsidRPr="00F61FCF">
        <w:rPr>
          <w:rFonts w:ascii="Verdana" w:eastAsia="Calibri" w:hAnsi="Verdana" w:cs="Verdana"/>
          <w:sz w:val="20"/>
          <w:szCs w:val="20"/>
        </w:rPr>
        <w:t>Atención a 48.</w:t>
      </w:r>
      <w:r w:rsidRPr="00F61FCF">
        <w:rPr>
          <w:rFonts w:ascii="Verdana" w:hAnsi="Verdana" w:cs="Verdana"/>
          <w:sz w:val="20"/>
          <w:szCs w:val="20"/>
        </w:rPr>
        <w:t>330</w:t>
      </w:r>
      <w:r w:rsidRPr="00F61FCF">
        <w:rPr>
          <w:rFonts w:ascii="Verdana" w:eastAsia="Calibri" w:hAnsi="Verdana" w:cs="Verdana"/>
          <w:sz w:val="20"/>
          <w:szCs w:val="20"/>
        </w:rPr>
        <w:t xml:space="preserve"> estudiantes</w:t>
      </w:r>
    </w:p>
    <w:p w:rsidR="00F341A4" w:rsidRPr="00F61FCF" w:rsidRDefault="00F341A4" w:rsidP="00F341A4">
      <w:pPr>
        <w:numPr>
          <w:ilvl w:val="0"/>
          <w:numId w:val="17"/>
        </w:numPr>
        <w:spacing w:after="0" w:line="240" w:lineRule="auto"/>
        <w:jc w:val="both"/>
        <w:rPr>
          <w:rFonts w:ascii="Verdana" w:eastAsia="Calibri" w:hAnsi="Verdana" w:cs="Verdana"/>
          <w:sz w:val="20"/>
          <w:szCs w:val="20"/>
        </w:rPr>
      </w:pPr>
      <w:r w:rsidRPr="00F61FCF">
        <w:rPr>
          <w:rFonts w:ascii="Verdana" w:eastAsia="Calibri" w:hAnsi="Verdana" w:cs="Verdana"/>
          <w:sz w:val="20"/>
          <w:szCs w:val="20"/>
        </w:rPr>
        <w:t>Favorecer a 4</w:t>
      </w:r>
      <w:r w:rsidRPr="00F61FCF">
        <w:rPr>
          <w:rFonts w:ascii="Verdana" w:hAnsi="Verdana" w:cs="Verdana"/>
          <w:sz w:val="20"/>
          <w:szCs w:val="20"/>
        </w:rPr>
        <w:t>7</w:t>
      </w:r>
      <w:r w:rsidRPr="00F61FCF">
        <w:rPr>
          <w:rFonts w:ascii="Verdana" w:eastAsia="Calibri" w:hAnsi="Verdana" w:cs="Verdana"/>
          <w:sz w:val="20"/>
          <w:szCs w:val="20"/>
        </w:rPr>
        <w:t xml:space="preserve"> instituciones educativas en 1</w:t>
      </w:r>
      <w:r w:rsidRPr="00F61FCF">
        <w:rPr>
          <w:rFonts w:ascii="Verdana" w:hAnsi="Verdana" w:cs="Verdana"/>
          <w:sz w:val="20"/>
          <w:szCs w:val="20"/>
        </w:rPr>
        <w:t xml:space="preserve">5 </w:t>
      </w:r>
      <w:r w:rsidRPr="00F61FCF">
        <w:rPr>
          <w:rFonts w:ascii="Verdana" w:eastAsia="Calibri" w:hAnsi="Verdana" w:cs="Verdana"/>
          <w:sz w:val="20"/>
          <w:szCs w:val="20"/>
        </w:rPr>
        <w:t>Municipios del Departamento de La Guajira.</w:t>
      </w:r>
    </w:p>
    <w:p w:rsidR="00F341A4" w:rsidRPr="00F61FCF" w:rsidRDefault="00F341A4" w:rsidP="00F341A4">
      <w:pPr>
        <w:numPr>
          <w:ilvl w:val="0"/>
          <w:numId w:val="17"/>
        </w:numPr>
        <w:spacing w:after="0" w:line="240" w:lineRule="auto"/>
        <w:jc w:val="both"/>
        <w:rPr>
          <w:rFonts w:ascii="Verdana" w:eastAsia="Calibri" w:hAnsi="Verdana" w:cs="Verdana"/>
          <w:sz w:val="20"/>
          <w:szCs w:val="20"/>
        </w:rPr>
      </w:pPr>
      <w:r w:rsidRPr="00F61FCF">
        <w:rPr>
          <w:rFonts w:ascii="Verdana" w:eastAsia="Calibri" w:hAnsi="Verdana" w:cs="Verdana"/>
          <w:sz w:val="20"/>
          <w:szCs w:val="20"/>
        </w:rPr>
        <w:lastRenderedPageBreak/>
        <w:t xml:space="preserve">Favorecer a 12 comunidades indígenas </w:t>
      </w:r>
      <w:proofErr w:type="spellStart"/>
      <w:r w:rsidRPr="00F61FCF">
        <w:rPr>
          <w:rFonts w:ascii="Verdana" w:eastAsia="Calibri" w:hAnsi="Verdana" w:cs="Verdana"/>
          <w:sz w:val="20"/>
          <w:szCs w:val="20"/>
        </w:rPr>
        <w:t>wayúu</w:t>
      </w:r>
      <w:proofErr w:type="spellEnd"/>
      <w:r w:rsidRPr="00F61FCF">
        <w:rPr>
          <w:rFonts w:ascii="Verdana" w:eastAsia="Calibri" w:hAnsi="Verdana" w:cs="Verdana"/>
          <w:sz w:val="20"/>
          <w:szCs w:val="20"/>
        </w:rPr>
        <w:t xml:space="preserve"> en Riohacha.</w:t>
      </w:r>
    </w:p>
    <w:p w:rsidR="00F341A4" w:rsidRPr="00F61FCF" w:rsidRDefault="00F341A4" w:rsidP="00F341A4">
      <w:pPr>
        <w:numPr>
          <w:ilvl w:val="0"/>
          <w:numId w:val="17"/>
        </w:numPr>
        <w:spacing w:after="0" w:line="240" w:lineRule="auto"/>
        <w:jc w:val="both"/>
        <w:rPr>
          <w:rFonts w:ascii="Verdana" w:eastAsia="Calibri" w:hAnsi="Verdana" w:cs="Verdana"/>
          <w:sz w:val="20"/>
          <w:szCs w:val="20"/>
        </w:rPr>
      </w:pPr>
      <w:r w:rsidRPr="00F61FCF">
        <w:rPr>
          <w:rFonts w:ascii="Verdana" w:eastAsia="Calibri" w:hAnsi="Verdana" w:cs="Verdana"/>
          <w:sz w:val="20"/>
          <w:szCs w:val="20"/>
        </w:rPr>
        <w:t xml:space="preserve">Capacitar a </w:t>
      </w:r>
      <w:r w:rsidR="00467D08" w:rsidRPr="00F61FCF">
        <w:rPr>
          <w:rFonts w:ascii="Verdana" w:hAnsi="Verdana" w:cs="Verdana"/>
          <w:sz w:val="20"/>
          <w:szCs w:val="20"/>
        </w:rPr>
        <w:t>61</w:t>
      </w:r>
      <w:r w:rsidRPr="00F61FCF">
        <w:rPr>
          <w:rFonts w:ascii="Verdana" w:eastAsia="Calibri" w:hAnsi="Verdana" w:cs="Verdana"/>
          <w:sz w:val="20"/>
          <w:szCs w:val="20"/>
        </w:rPr>
        <w:t xml:space="preserve"> grupos de </w:t>
      </w:r>
      <w:r w:rsidR="00467D08" w:rsidRPr="00F61FCF">
        <w:rPr>
          <w:rFonts w:ascii="Verdana" w:hAnsi="Verdana" w:cs="Verdana"/>
          <w:sz w:val="20"/>
          <w:szCs w:val="20"/>
        </w:rPr>
        <w:t>instituciones en promoción literaria.</w:t>
      </w:r>
    </w:p>
    <w:p w:rsidR="00467D08" w:rsidRPr="00F61FCF" w:rsidRDefault="00F341A4" w:rsidP="00F341A4">
      <w:pPr>
        <w:numPr>
          <w:ilvl w:val="0"/>
          <w:numId w:val="17"/>
        </w:numPr>
        <w:spacing w:after="0" w:line="240" w:lineRule="auto"/>
        <w:jc w:val="both"/>
        <w:rPr>
          <w:rFonts w:ascii="Verdana" w:hAnsi="Verdana" w:cs="Verdana"/>
          <w:sz w:val="20"/>
          <w:szCs w:val="20"/>
        </w:rPr>
      </w:pPr>
      <w:r w:rsidRPr="00F61FCF">
        <w:rPr>
          <w:rFonts w:ascii="Verdana" w:eastAsia="Calibri" w:hAnsi="Verdana" w:cs="Verdana"/>
          <w:sz w:val="20"/>
          <w:szCs w:val="20"/>
        </w:rPr>
        <w:t xml:space="preserve">Capacitar a 12 grupos de comunidades indígenas en </w:t>
      </w:r>
      <w:r w:rsidR="00735F3C" w:rsidRPr="00F61FCF">
        <w:rPr>
          <w:rFonts w:ascii="Verdana" w:hAnsi="Verdana" w:cs="Verdana"/>
          <w:sz w:val="20"/>
          <w:szCs w:val="20"/>
        </w:rPr>
        <w:t>promoción literaria</w:t>
      </w:r>
      <w:r w:rsidRPr="00F61FCF">
        <w:rPr>
          <w:rFonts w:ascii="Verdana" w:eastAsia="Calibri" w:hAnsi="Verdana" w:cs="Verdana"/>
          <w:sz w:val="20"/>
          <w:szCs w:val="20"/>
        </w:rPr>
        <w:t xml:space="preserve">. </w:t>
      </w:r>
    </w:p>
    <w:p w:rsidR="00F341A4" w:rsidRPr="00F61FCF" w:rsidRDefault="00F341A4" w:rsidP="00F341A4">
      <w:pPr>
        <w:numPr>
          <w:ilvl w:val="0"/>
          <w:numId w:val="17"/>
        </w:numPr>
        <w:spacing w:after="0" w:line="240" w:lineRule="auto"/>
        <w:jc w:val="both"/>
        <w:rPr>
          <w:rFonts w:ascii="Verdana" w:eastAsia="Calibri" w:hAnsi="Verdana" w:cs="Verdana"/>
          <w:sz w:val="20"/>
          <w:szCs w:val="20"/>
        </w:rPr>
      </w:pPr>
      <w:r w:rsidRPr="00F61FCF">
        <w:rPr>
          <w:rFonts w:ascii="Verdana" w:eastAsia="Calibri" w:hAnsi="Verdana" w:cs="Verdana"/>
          <w:sz w:val="20"/>
          <w:szCs w:val="20"/>
        </w:rPr>
        <w:t>Capacitar en infor</w:t>
      </w:r>
      <w:r w:rsidRPr="00F61FCF">
        <w:rPr>
          <w:rFonts w:ascii="Verdana" w:hAnsi="Verdana" w:cs="Verdana"/>
          <w:sz w:val="20"/>
          <w:szCs w:val="20"/>
        </w:rPr>
        <w:t>mática básica a 2.020 estudiantes</w:t>
      </w:r>
      <w:r w:rsidRPr="00F61FCF">
        <w:rPr>
          <w:rFonts w:ascii="Verdana" w:eastAsia="Calibri" w:hAnsi="Verdana" w:cs="Verdana"/>
          <w:sz w:val="20"/>
          <w:szCs w:val="20"/>
        </w:rPr>
        <w:t>.</w:t>
      </w:r>
    </w:p>
    <w:p w:rsidR="00F341A4" w:rsidRPr="00F61FCF" w:rsidRDefault="00F341A4" w:rsidP="00F341A4">
      <w:pPr>
        <w:numPr>
          <w:ilvl w:val="0"/>
          <w:numId w:val="17"/>
        </w:numPr>
        <w:spacing w:after="0" w:line="240" w:lineRule="auto"/>
        <w:jc w:val="both"/>
        <w:rPr>
          <w:rFonts w:ascii="Verdana" w:eastAsia="Calibri" w:hAnsi="Verdana" w:cs="Verdana"/>
          <w:sz w:val="20"/>
          <w:szCs w:val="20"/>
        </w:rPr>
      </w:pPr>
      <w:r w:rsidRPr="00F61FCF">
        <w:rPr>
          <w:rFonts w:ascii="Verdana" w:eastAsia="Calibri" w:hAnsi="Verdana" w:cs="Verdana"/>
          <w:sz w:val="20"/>
          <w:szCs w:val="20"/>
        </w:rPr>
        <w:t xml:space="preserve">Capacitar a </w:t>
      </w:r>
      <w:r w:rsidRPr="00F61FCF">
        <w:rPr>
          <w:rFonts w:ascii="Verdana" w:hAnsi="Verdana" w:cs="Verdana"/>
          <w:sz w:val="20"/>
          <w:szCs w:val="20"/>
        </w:rPr>
        <w:t>900</w:t>
      </w:r>
      <w:r w:rsidRPr="00F61FCF">
        <w:rPr>
          <w:rFonts w:ascii="Verdana" w:eastAsia="Calibri" w:hAnsi="Verdana" w:cs="Verdana"/>
          <w:sz w:val="20"/>
          <w:szCs w:val="20"/>
        </w:rPr>
        <w:t xml:space="preserve"> estudiantes en la Internet. </w:t>
      </w:r>
    </w:p>
    <w:p w:rsidR="00467D08" w:rsidRPr="00F61FCF" w:rsidRDefault="00F341A4" w:rsidP="00F341A4">
      <w:pPr>
        <w:numPr>
          <w:ilvl w:val="0"/>
          <w:numId w:val="17"/>
        </w:numPr>
        <w:spacing w:after="0" w:line="240" w:lineRule="auto"/>
        <w:jc w:val="both"/>
        <w:rPr>
          <w:rFonts w:ascii="Verdana" w:hAnsi="Verdana" w:cs="Verdana"/>
          <w:sz w:val="20"/>
          <w:szCs w:val="20"/>
        </w:rPr>
      </w:pPr>
      <w:r w:rsidRPr="00F61FCF">
        <w:rPr>
          <w:rFonts w:ascii="Verdana" w:eastAsia="Calibri" w:hAnsi="Verdana" w:cs="Verdana"/>
          <w:sz w:val="20"/>
          <w:szCs w:val="20"/>
        </w:rPr>
        <w:t xml:space="preserve">Preparar a </w:t>
      </w:r>
      <w:r w:rsidR="00467D08" w:rsidRPr="00F61FCF">
        <w:rPr>
          <w:rFonts w:ascii="Verdana" w:hAnsi="Verdana" w:cs="Verdana"/>
          <w:sz w:val="20"/>
          <w:szCs w:val="20"/>
        </w:rPr>
        <w:t>1.990</w:t>
      </w:r>
      <w:r w:rsidRPr="00F61FCF">
        <w:rPr>
          <w:rFonts w:ascii="Verdana" w:eastAsia="Calibri" w:hAnsi="Verdana" w:cs="Verdana"/>
          <w:sz w:val="20"/>
          <w:szCs w:val="20"/>
        </w:rPr>
        <w:t xml:space="preserve"> estudiantes con posibilidades laboral</w:t>
      </w:r>
      <w:r w:rsidR="00467D08" w:rsidRPr="00F61FCF">
        <w:rPr>
          <w:rFonts w:ascii="Verdana" w:hAnsi="Verdana" w:cs="Verdana"/>
          <w:sz w:val="20"/>
          <w:szCs w:val="20"/>
        </w:rPr>
        <w:t xml:space="preserve">es mediante la realización de </w:t>
      </w:r>
      <w:r w:rsidRPr="00F61FCF">
        <w:rPr>
          <w:rFonts w:ascii="Verdana" w:eastAsia="Calibri" w:hAnsi="Verdana" w:cs="Verdana"/>
          <w:sz w:val="20"/>
          <w:szCs w:val="20"/>
        </w:rPr>
        <w:t xml:space="preserve"> talleres productivos. </w:t>
      </w:r>
    </w:p>
    <w:p w:rsidR="00F341A4" w:rsidRPr="00F61FCF" w:rsidRDefault="00F341A4" w:rsidP="00F341A4">
      <w:pPr>
        <w:numPr>
          <w:ilvl w:val="0"/>
          <w:numId w:val="17"/>
        </w:numPr>
        <w:spacing w:after="0" w:line="240" w:lineRule="auto"/>
        <w:jc w:val="both"/>
        <w:rPr>
          <w:rFonts w:ascii="Verdana" w:hAnsi="Verdana" w:cs="Verdana"/>
          <w:sz w:val="20"/>
          <w:szCs w:val="20"/>
        </w:rPr>
      </w:pPr>
      <w:r w:rsidRPr="00F61FCF">
        <w:rPr>
          <w:rFonts w:ascii="Verdana" w:eastAsia="Calibri" w:hAnsi="Verdana" w:cs="Verdana"/>
          <w:sz w:val="20"/>
          <w:szCs w:val="20"/>
        </w:rPr>
        <w:t xml:space="preserve">Orientar a </w:t>
      </w:r>
      <w:r w:rsidR="00467D08" w:rsidRPr="00F61FCF">
        <w:rPr>
          <w:rFonts w:ascii="Verdana" w:hAnsi="Verdana" w:cs="Verdana"/>
          <w:sz w:val="20"/>
          <w:szCs w:val="20"/>
        </w:rPr>
        <w:t>6.767</w:t>
      </w:r>
      <w:r w:rsidRPr="00F61FCF">
        <w:rPr>
          <w:rFonts w:ascii="Verdana" w:eastAsia="Calibri" w:hAnsi="Verdana" w:cs="Verdana"/>
          <w:sz w:val="20"/>
          <w:szCs w:val="20"/>
        </w:rPr>
        <w:t xml:space="preserve"> estudiantes en valores mediante la realización de  talleres de crecimiento. </w:t>
      </w:r>
    </w:p>
    <w:p w:rsidR="00467D08" w:rsidRPr="00F61FCF" w:rsidRDefault="00467D08" w:rsidP="00F341A4">
      <w:pPr>
        <w:numPr>
          <w:ilvl w:val="0"/>
          <w:numId w:val="17"/>
        </w:numPr>
        <w:spacing w:after="0" w:line="240" w:lineRule="auto"/>
        <w:jc w:val="both"/>
        <w:rPr>
          <w:rFonts w:ascii="Verdana" w:hAnsi="Verdana" w:cs="Verdana"/>
          <w:sz w:val="20"/>
          <w:szCs w:val="20"/>
        </w:rPr>
      </w:pPr>
      <w:r w:rsidRPr="00F61FCF">
        <w:rPr>
          <w:rFonts w:ascii="Verdana" w:hAnsi="Verdana" w:cs="Verdana"/>
          <w:sz w:val="20"/>
          <w:szCs w:val="20"/>
        </w:rPr>
        <w:t>Mejorar las competencias laborales a 3.642 estudiantes a través de la realización de talleres.</w:t>
      </w:r>
    </w:p>
    <w:p w:rsidR="00467D08" w:rsidRPr="00F61FCF" w:rsidRDefault="00467D08" w:rsidP="00F341A4">
      <w:pPr>
        <w:numPr>
          <w:ilvl w:val="0"/>
          <w:numId w:val="17"/>
        </w:numPr>
        <w:spacing w:after="0" w:line="240" w:lineRule="auto"/>
        <w:jc w:val="both"/>
        <w:rPr>
          <w:rFonts w:ascii="Verdana" w:hAnsi="Verdana" w:cs="Verdana"/>
          <w:sz w:val="20"/>
          <w:szCs w:val="20"/>
        </w:rPr>
      </w:pPr>
      <w:r w:rsidRPr="00F61FCF">
        <w:rPr>
          <w:rFonts w:ascii="Verdana" w:hAnsi="Verdana" w:cs="Verdana"/>
          <w:sz w:val="20"/>
          <w:szCs w:val="20"/>
        </w:rPr>
        <w:t>Mejorar la forma de estudio a 1.486 estudiantes a través de los talleres de lúdica educativa.</w:t>
      </w:r>
    </w:p>
    <w:p w:rsidR="00467D08" w:rsidRPr="00F61FCF" w:rsidRDefault="00467D08" w:rsidP="00F341A4">
      <w:pPr>
        <w:numPr>
          <w:ilvl w:val="0"/>
          <w:numId w:val="17"/>
        </w:numPr>
        <w:spacing w:after="0" w:line="240" w:lineRule="auto"/>
        <w:jc w:val="both"/>
        <w:rPr>
          <w:rFonts w:ascii="Verdana" w:eastAsia="Calibri" w:hAnsi="Verdana" w:cs="Verdana"/>
          <w:sz w:val="20"/>
          <w:szCs w:val="20"/>
        </w:rPr>
      </w:pPr>
      <w:r w:rsidRPr="00F61FCF">
        <w:rPr>
          <w:rFonts w:ascii="Verdana" w:hAnsi="Verdana" w:cs="Verdana"/>
          <w:sz w:val="20"/>
          <w:szCs w:val="20"/>
        </w:rPr>
        <w:t>Sensibilizar a 2.719 estudiantes en la importancia del cuidado del medio ambiente.</w:t>
      </w:r>
    </w:p>
    <w:p w:rsidR="00F341A4" w:rsidRPr="00F61FCF" w:rsidRDefault="00F341A4" w:rsidP="00F341A4">
      <w:pPr>
        <w:numPr>
          <w:ilvl w:val="0"/>
          <w:numId w:val="17"/>
        </w:numPr>
        <w:spacing w:after="0" w:line="240" w:lineRule="auto"/>
        <w:jc w:val="both"/>
        <w:rPr>
          <w:rFonts w:ascii="Verdana" w:hAnsi="Verdana" w:cs="Verdana"/>
          <w:sz w:val="20"/>
          <w:szCs w:val="20"/>
        </w:rPr>
      </w:pPr>
      <w:r w:rsidRPr="00F61FCF">
        <w:rPr>
          <w:rFonts w:ascii="Verdana" w:eastAsia="Calibri" w:hAnsi="Verdana" w:cs="Verdana"/>
          <w:sz w:val="20"/>
          <w:szCs w:val="20"/>
        </w:rPr>
        <w:t xml:space="preserve">Formar una orquesta sinfónica. </w:t>
      </w:r>
    </w:p>
    <w:p w:rsidR="00735F3C" w:rsidRPr="00F61FCF" w:rsidRDefault="00735F3C" w:rsidP="00F341A4">
      <w:pPr>
        <w:numPr>
          <w:ilvl w:val="0"/>
          <w:numId w:val="17"/>
        </w:numPr>
        <w:spacing w:after="0" w:line="240" w:lineRule="auto"/>
        <w:jc w:val="both"/>
        <w:rPr>
          <w:rFonts w:ascii="Verdana" w:hAnsi="Verdana" w:cs="Verdana"/>
          <w:sz w:val="20"/>
          <w:szCs w:val="20"/>
        </w:rPr>
      </w:pPr>
      <w:r w:rsidRPr="00F61FCF">
        <w:rPr>
          <w:rFonts w:ascii="Verdana" w:hAnsi="Verdana" w:cs="Verdana"/>
          <w:sz w:val="20"/>
          <w:szCs w:val="20"/>
        </w:rPr>
        <w:t>Formar 2 grupos en violín.</w:t>
      </w:r>
    </w:p>
    <w:p w:rsidR="00735F3C" w:rsidRPr="00F61FCF" w:rsidRDefault="00735F3C" w:rsidP="00F341A4">
      <w:pPr>
        <w:numPr>
          <w:ilvl w:val="0"/>
          <w:numId w:val="17"/>
        </w:numPr>
        <w:spacing w:after="0" w:line="240" w:lineRule="auto"/>
        <w:jc w:val="both"/>
        <w:rPr>
          <w:rFonts w:ascii="Verdana" w:hAnsi="Verdana" w:cs="Verdana"/>
          <w:sz w:val="20"/>
          <w:szCs w:val="20"/>
        </w:rPr>
      </w:pPr>
      <w:r w:rsidRPr="00F61FCF">
        <w:rPr>
          <w:rFonts w:ascii="Verdana" w:hAnsi="Verdana" w:cs="Verdana"/>
          <w:sz w:val="20"/>
          <w:szCs w:val="20"/>
        </w:rPr>
        <w:t>Formar 2 grupos en flauta.</w:t>
      </w:r>
    </w:p>
    <w:p w:rsidR="00735F3C" w:rsidRPr="00F61FCF" w:rsidRDefault="00735F3C" w:rsidP="00F341A4">
      <w:pPr>
        <w:numPr>
          <w:ilvl w:val="0"/>
          <w:numId w:val="17"/>
        </w:numPr>
        <w:spacing w:after="0" w:line="240" w:lineRule="auto"/>
        <w:jc w:val="both"/>
        <w:rPr>
          <w:rFonts w:ascii="Verdana" w:hAnsi="Verdana" w:cs="Verdana"/>
          <w:sz w:val="20"/>
          <w:szCs w:val="20"/>
        </w:rPr>
      </w:pPr>
      <w:r w:rsidRPr="00F61FCF">
        <w:rPr>
          <w:rFonts w:ascii="Verdana" w:hAnsi="Verdana" w:cs="Verdana"/>
          <w:sz w:val="20"/>
          <w:szCs w:val="20"/>
        </w:rPr>
        <w:t>Formar 1 grupo de iniciación musical en piano y 1 en intermedio.</w:t>
      </w:r>
    </w:p>
    <w:p w:rsidR="00735F3C" w:rsidRPr="00F61FCF" w:rsidRDefault="00735F3C" w:rsidP="00F341A4">
      <w:pPr>
        <w:numPr>
          <w:ilvl w:val="0"/>
          <w:numId w:val="17"/>
        </w:numPr>
        <w:spacing w:after="0" w:line="240" w:lineRule="auto"/>
        <w:jc w:val="both"/>
        <w:rPr>
          <w:rFonts w:ascii="Verdana" w:hAnsi="Verdana" w:cs="Verdana"/>
          <w:sz w:val="20"/>
          <w:szCs w:val="20"/>
        </w:rPr>
      </w:pPr>
      <w:r w:rsidRPr="00F61FCF">
        <w:rPr>
          <w:rFonts w:ascii="Verdana" w:hAnsi="Verdana" w:cs="Verdana"/>
          <w:sz w:val="20"/>
          <w:szCs w:val="20"/>
        </w:rPr>
        <w:t>Formar 1 grupo de iniciación musical en guitarra y 1 en intermedio.</w:t>
      </w:r>
    </w:p>
    <w:p w:rsidR="00735F3C" w:rsidRPr="00F61FCF" w:rsidRDefault="00735F3C" w:rsidP="00735F3C">
      <w:pPr>
        <w:numPr>
          <w:ilvl w:val="0"/>
          <w:numId w:val="17"/>
        </w:numPr>
        <w:spacing w:after="0" w:line="240" w:lineRule="auto"/>
        <w:jc w:val="both"/>
        <w:rPr>
          <w:rFonts w:ascii="Verdana" w:hAnsi="Verdana" w:cs="Verdana"/>
          <w:sz w:val="20"/>
          <w:szCs w:val="20"/>
        </w:rPr>
      </w:pPr>
      <w:r w:rsidRPr="00F61FCF">
        <w:rPr>
          <w:rFonts w:ascii="Verdana" w:hAnsi="Verdana" w:cs="Verdana"/>
          <w:sz w:val="20"/>
          <w:szCs w:val="20"/>
        </w:rPr>
        <w:t>Formar 1 grupo de iniciación musical en percusión y 1 en intermedio.</w:t>
      </w:r>
    </w:p>
    <w:p w:rsidR="00735F3C" w:rsidRPr="00F61FCF" w:rsidRDefault="00735F3C" w:rsidP="00735F3C">
      <w:pPr>
        <w:numPr>
          <w:ilvl w:val="0"/>
          <w:numId w:val="17"/>
        </w:numPr>
        <w:spacing w:after="0" w:line="240" w:lineRule="auto"/>
        <w:jc w:val="both"/>
        <w:rPr>
          <w:rFonts w:ascii="Verdana" w:hAnsi="Verdana" w:cs="Verdana"/>
          <w:sz w:val="20"/>
          <w:szCs w:val="20"/>
        </w:rPr>
      </w:pPr>
      <w:r w:rsidRPr="00F61FCF">
        <w:rPr>
          <w:rFonts w:ascii="Verdana" w:hAnsi="Verdana" w:cs="Verdana"/>
          <w:sz w:val="20"/>
          <w:szCs w:val="20"/>
        </w:rPr>
        <w:t>Formar 1 grupo de iniciación musical en acordeón y 1 en intermedio.</w:t>
      </w:r>
    </w:p>
    <w:p w:rsidR="00735F3C" w:rsidRPr="00F61FCF" w:rsidRDefault="00735F3C" w:rsidP="00735F3C">
      <w:pPr>
        <w:numPr>
          <w:ilvl w:val="0"/>
          <w:numId w:val="17"/>
        </w:numPr>
        <w:spacing w:after="0" w:line="240" w:lineRule="auto"/>
        <w:jc w:val="both"/>
        <w:rPr>
          <w:rFonts w:ascii="Verdana" w:eastAsia="Calibri" w:hAnsi="Verdana" w:cs="Verdana"/>
          <w:sz w:val="20"/>
          <w:szCs w:val="20"/>
        </w:rPr>
      </w:pPr>
      <w:r w:rsidRPr="00F61FCF">
        <w:rPr>
          <w:rFonts w:ascii="Verdana" w:hAnsi="Verdana" w:cs="Verdana"/>
          <w:sz w:val="20"/>
          <w:szCs w:val="20"/>
        </w:rPr>
        <w:t>Formar 1 grupo de iniciación musical en técnica vocal y 1 en intermedio.</w:t>
      </w:r>
    </w:p>
    <w:p w:rsidR="00F341A4" w:rsidRPr="00F61FCF" w:rsidRDefault="00F341A4" w:rsidP="00F341A4">
      <w:pPr>
        <w:numPr>
          <w:ilvl w:val="0"/>
          <w:numId w:val="17"/>
        </w:numPr>
        <w:spacing w:after="0" w:line="240" w:lineRule="auto"/>
        <w:jc w:val="both"/>
        <w:rPr>
          <w:rFonts w:ascii="Verdana" w:eastAsia="Calibri" w:hAnsi="Verdana" w:cs="Verdana"/>
          <w:sz w:val="20"/>
          <w:szCs w:val="20"/>
        </w:rPr>
      </w:pPr>
      <w:r w:rsidRPr="00F61FCF">
        <w:rPr>
          <w:rFonts w:ascii="Verdana" w:eastAsia="Calibri" w:hAnsi="Verdana" w:cs="Verdana"/>
          <w:sz w:val="20"/>
          <w:szCs w:val="20"/>
        </w:rPr>
        <w:t>Formar 2</w:t>
      </w:r>
      <w:r w:rsidR="00467D08" w:rsidRPr="00F61FCF">
        <w:rPr>
          <w:rFonts w:ascii="Verdana" w:hAnsi="Verdana" w:cs="Verdana"/>
          <w:sz w:val="20"/>
          <w:szCs w:val="20"/>
        </w:rPr>
        <w:t>5</w:t>
      </w:r>
      <w:r w:rsidRPr="00F61FCF">
        <w:rPr>
          <w:rFonts w:ascii="Verdana" w:eastAsia="Calibri" w:hAnsi="Verdana" w:cs="Verdana"/>
          <w:sz w:val="20"/>
          <w:szCs w:val="20"/>
        </w:rPr>
        <w:t xml:space="preserve"> grupos de teatro. </w:t>
      </w:r>
    </w:p>
    <w:p w:rsidR="00467D08" w:rsidRPr="00F61FCF" w:rsidRDefault="00F341A4" w:rsidP="00F341A4">
      <w:pPr>
        <w:numPr>
          <w:ilvl w:val="0"/>
          <w:numId w:val="17"/>
        </w:numPr>
        <w:spacing w:after="0" w:line="240" w:lineRule="auto"/>
        <w:jc w:val="both"/>
        <w:rPr>
          <w:rFonts w:ascii="Verdana" w:hAnsi="Verdana" w:cs="Verdana"/>
          <w:sz w:val="20"/>
          <w:szCs w:val="20"/>
        </w:rPr>
      </w:pPr>
      <w:r w:rsidRPr="00F61FCF">
        <w:rPr>
          <w:rFonts w:ascii="Verdana" w:eastAsia="Calibri" w:hAnsi="Verdana" w:cs="Verdana"/>
          <w:sz w:val="20"/>
          <w:szCs w:val="20"/>
        </w:rPr>
        <w:t xml:space="preserve">Formar </w:t>
      </w:r>
      <w:r w:rsidR="00467D08" w:rsidRPr="00F61FCF">
        <w:rPr>
          <w:rFonts w:ascii="Verdana" w:hAnsi="Verdana" w:cs="Verdana"/>
          <w:sz w:val="20"/>
          <w:szCs w:val="20"/>
        </w:rPr>
        <w:t>34</w:t>
      </w:r>
      <w:r w:rsidRPr="00F61FCF">
        <w:rPr>
          <w:rFonts w:ascii="Verdana" w:eastAsia="Calibri" w:hAnsi="Verdana" w:cs="Verdana"/>
          <w:sz w:val="20"/>
          <w:szCs w:val="20"/>
        </w:rPr>
        <w:t xml:space="preserve"> grupos de danza. </w:t>
      </w:r>
    </w:p>
    <w:p w:rsidR="00467D08" w:rsidRPr="00F61FCF" w:rsidRDefault="00F341A4" w:rsidP="00F341A4">
      <w:pPr>
        <w:numPr>
          <w:ilvl w:val="0"/>
          <w:numId w:val="17"/>
        </w:numPr>
        <w:spacing w:after="0" w:line="240" w:lineRule="auto"/>
        <w:jc w:val="both"/>
        <w:rPr>
          <w:rFonts w:ascii="Verdana" w:hAnsi="Verdana" w:cs="Verdana"/>
          <w:sz w:val="20"/>
          <w:szCs w:val="20"/>
        </w:rPr>
      </w:pPr>
      <w:r w:rsidRPr="00F61FCF">
        <w:rPr>
          <w:rFonts w:ascii="Verdana" w:eastAsia="Calibri" w:hAnsi="Verdana" w:cs="Verdana"/>
          <w:sz w:val="20"/>
          <w:szCs w:val="20"/>
        </w:rPr>
        <w:t xml:space="preserve">Formar </w:t>
      </w:r>
      <w:r w:rsidR="00467D08" w:rsidRPr="00F61FCF">
        <w:rPr>
          <w:rFonts w:ascii="Verdana" w:hAnsi="Verdana" w:cs="Verdana"/>
          <w:sz w:val="20"/>
          <w:szCs w:val="20"/>
        </w:rPr>
        <w:t>32</w:t>
      </w:r>
      <w:r w:rsidRPr="00F61FCF">
        <w:rPr>
          <w:rFonts w:ascii="Verdana" w:eastAsia="Calibri" w:hAnsi="Verdana" w:cs="Verdana"/>
          <w:sz w:val="20"/>
          <w:szCs w:val="20"/>
        </w:rPr>
        <w:t xml:space="preserve"> equipos de fútbol. </w:t>
      </w:r>
    </w:p>
    <w:p w:rsidR="00467D08" w:rsidRPr="00F61FCF" w:rsidRDefault="00F341A4" w:rsidP="00F341A4">
      <w:pPr>
        <w:numPr>
          <w:ilvl w:val="0"/>
          <w:numId w:val="17"/>
        </w:numPr>
        <w:spacing w:after="0" w:line="240" w:lineRule="auto"/>
        <w:jc w:val="both"/>
        <w:rPr>
          <w:rFonts w:ascii="Verdana" w:hAnsi="Verdana" w:cs="Verdana"/>
          <w:sz w:val="20"/>
          <w:szCs w:val="20"/>
        </w:rPr>
      </w:pPr>
      <w:r w:rsidRPr="00F61FCF">
        <w:rPr>
          <w:rFonts w:ascii="Verdana" w:eastAsia="Calibri" w:hAnsi="Verdana" w:cs="Verdana"/>
          <w:sz w:val="20"/>
          <w:szCs w:val="20"/>
        </w:rPr>
        <w:t>Capacitar a 2</w:t>
      </w:r>
      <w:r w:rsidR="00467D08" w:rsidRPr="00F61FCF">
        <w:rPr>
          <w:rFonts w:ascii="Verdana" w:hAnsi="Verdana" w:cs="Verdana"/>
          <w:sz w:val="20"/>
          <w:szCs w:val="20"/>
        </w:rPr>
        <w:t>6</w:t>
      </w:r>
      <w:r w:rsidRPr="00F61FCF">
        <w:rPr>
          <w:rFonts w:ascii="Verdana" w:eastAsia="Calibri" w:hAnsi="Verdana" w:cs="Verdana"/>
          <w:sz w:val="20"/>
          <w:szCs w:val="20"/>
        </w:rPr>
        <w:t xml:space="preserve"> grupos en el deporte de ajedrez. </w:t>
      </w:r>
    </w:p>
    <w:p w:rsidR="00735F3C" w:rsidRPr="00F61FCF" w:rsidRDefault="00735F3C" w:rsidP="00F341A4">
      <w:pPr>
        <w:numPr>
          <w:ilvl w:val="0"/>
          <w:numId w:val="17"/>
        </w:numPr>
        <w:spacing w:after="0" w:line="240" w:lineRule="auto"/>
        <w:jc w:val="both"/>
        <w:rPr>
          <w:rFonts w:ascii="Verdana" w:hAnsi="Verdana" w:cs="Verdana"/>
          <w:sz w:val="20"/>
          <w:szCs w:val="20"/>
        </w:rPr>
      </w:pPr>
      <w:r w:rsidRPr="00F61FCF">
        <w:rPr>
          <w:rFonts w:ascii="Verdana" w:hAnsi="Verdana" w:cs="Verdana"/>
          <w:sz w:val="20"/>
          <w:szCs w:val="20"/>
        </w:rPr>
        <w:t>Recrear a 4.000 estudiantes a través de actividades culturales y de esparcimiento.</w:t>
      </w:r>
    </w:p>
    <w:p w:rsidR="00735F3C" w:rsidRPr="00F61FCF" w:rsidRDefault="00735F3C" w:rsidP="00F341A4">
      <w:pPr>
        <w:numPr>
          <w:ilvl w:val="0"/>
          <w:numId w:val="17"/>
        </w:numPr>
        <w:spacing w:after="0" w:line="240" w:lineRule="auto"/>
        <w:jc w:val="both"/>
        <w:rPr>
          <w:rFonts w:ascii="Verdana" w:hAnsi="Verdana" w:cs="Verdana"/>
          <w:sz w:val="20"/>
          <w:szCs w:val="20"/>
        </w:rPr>
      </w:pPr>
      <w:r w:rsidRPr="00F61FCF">
        <w:rPr>
          <w:rFonts w:ascii="Verdana" w:hAnsi="Verdana" w:cs="Verdana"/>
          <w:sz w:val="20"/>
          <w:szCs w:val="20"/>
        </w:rPr>
        <w:t>Promover la participación de 6.280 niños en procesos de investigación, tecnología e innovación.</w:t>
      </w:r>
    </w:p>
    <w:p w:rsidR="00F341A4" w:rsidRPr="00F61FCF" w:rsidRDefault="00F341A4" w:rsidP="00F341A4">
      <w:pPr>
        <w:numPr>
          <w:ilvl w:val="0"/>
          <w:numId w:val="17"/>
        </w:numPr>
        <w:spacing w:after="0" w:line="240" w:lineRule="auto"/>
        <w:jc w:val="both"/>
        <w:rPr>
          <w:rFonts w:ascii="Verdana" w:eastAsia="Calibri" w:hAnsi="Verdana" w:cs="Verdana"/>
          <w:sz w:val="20"/>
          <w:szCs w:val="20"/>
        </w:rPr>
      </w:pPr>
      <w:r w:rsidRPr="00F61FCF">
        <w:rPr>
          <w:rFonts w:ascii="Verdana" w:eastAsia="Calibri" w:hAnsi="Verdana" w:cs="Verdana"/>
          <w:sz w:val="20"/>
          <w:szCs w:val="20"/>
        </w:rPr>
        <w:t xml:space="preserve">Se realizaron Clausuras Artísticas atendiendo </w:t>
      </w:r>
      <w:r w:rsidR="00467D08" w:rsidRPr="00F61FCF">
        <w:rPr>
          <w:rFonts w:ascii="Verdana" w:hAnsi="Verdana" w:cs="Verdana"/>
          <w:sz w:val="20"/>
          <w:szCs w:val="20"/>
        </w:rPr>
        <w:t>6.698</w:t>
      </w:r>
      <w:r w:rsidRPr="00F61FCF">
        <w:rPr>
          <w:rFonts w:ascii="Verdana" w:eastAsia="Calibri" w:hAnsi="Verdana" w:cs="Verdana"/>
          <w:sz w:val="20"/>
          <w:szCs w:val="20"/>
        </w:rPr>
        <w:t xml:space="preserve"> estudiantes </w:t>
      </w:r>
    </w:p>
    <w:p w:rsidR="00F341A4" w:rsidRPr="00F61FCF" w:rsidRDefault="00F341A4" w:rsidP="00F341A4">
      <w:pPr>
        <w:numPr>
          <w:ilvl w:val="0"/>
          <w:numId w:val="17"/>
        </w:numPr>
        <w:spacing w:after="0" w:line="240" w:lineRule="auto"/>
        <w:jc w:val="both"/>
        <w:rPr>
          <w:rFonts w:ascii="Verdana" w:eastAsia="Calibri" w:hAnsi="Verdana" w:cs="Verdana"/>
          <w:sz w:val="20"/>
          <w:szCs w:val="20"/>
        </w:rPr>
      </w:pPr>
      <w:r w:rsidRPr="00F61FCF">
        <w:rPr>
          <w:rFonts w:ascii="Verdana" w:eastAsia="Calibri" w:hAnsi="Verdana" w:cs="Verdana"/>
          <w:sz w:val="20"/>
          <w:szCs w:val="20"/>
        </w:rPr>
        <w:t xml:space="preserve">Se realizaron Clausuras deportivas atendiendo </w:t>
      </w:r>
      <w:r w:rsidR="00467D08" w:rsidRPr="00F61FCF">
        <w:rPr>
          <w:rFonts w:ascii="Verdana" w:hAnsi="Verdana" w:cs="Verdana"/>
          <w:sz w:val="20"/>
          <w:szCs w:val="20"/>
        </w:rPr>
        <w:t>5.510</w:t>
      </w:r>
      <w:r w:rsidRPr="00F61FCF">
        <w:rPr>
          <w:rFonts w:ascii="Verdana" w:eastAsia="Calibri" w:hAnsi="Verdana" w:cs="Verdana"/>
          <w:sz w:val="20"/>
          <w:szCs w:val="20"/>
        </w:rPr>
        <w:t xml:space="preserve"> estudiantes </w:t>
      </w:r>
    </w:p>
    <w:p w:rsidR="00F341A4" w:rsidRPr="00F61FCF" w:rsidRDefault="00F341A4" w:rsidP="00F341A4">
      <w:pPr>
        <w:numPr>
          <w:ilvl w:val="0"/>
          <w:numId w:val="17"/>
        </w:numPr>
        <w:spacing w:after="0" w:line="240" w:lineRule="auto"/>
        <w:jc w:val="both"/>
        <w:rPr>
          <w:rFonts w:ascii="Verdana" w:eastAsia="Calibri" w:hAnsi="Verdana" w:cs="Verdana"/>
          <w:sz w:val="20"/>
          <w:szCs w:val="20"/>
        </w:rPr>
      </w:pPr>
      <w:r w:rsidRPr="00F61FCF">
        <w:rPr>
          <w:rFonts w:ascii="Verdana" w:eastAsia="Calibri" w:hAnsi="Verdana" w:cs="Verdana"/>
          <w:sz w:val="20"/>
          <w:szCs w:val="20"/>
        </w:rPr>
        <w:t xml:space="preserve">Contratar por lo menos a </w:t>
      </w:r>
      <w:r w:rsidR="00F9651D" w:rsidRPr="00F61FCF">
        <w:rPr>
          <w:rFonts w:ascii="Verdana" w:hAnsi="Verdana" w:cs="Verdana"/>
          <w:sz w:val="20"/>
          <w:szCs w:val="20"/>
        </w:rPr>
        <w:t>7</w:t>
      </w:r>
      <w:r w:rsidRPr="00F61FCF">
        <w:rPr>
          <w:rFonts w:ascii="Verdana" w:eastAsia="Calibri" w:hAnsi="Verdana" w:cs="Verdana"/>
          <w:sz w:val="20"/>
          <w:szCs w:val="20"/>
        </w:rPr>
        <w:t>0 profesionales directamente.</w:t>
      </w:r>
    </w:p>
    <w:p w:rsidR="00F341A4" w:rsidRPr="00F61FCF" w:rsidRDefault="00F341A4" w:rsidP="00F341A4">
      <w:pPr>
        <w:numPr>
          <w:ilvl w:val="0"/>
          <w:numId w:val="17"/>
        </w:numPr>
        <w:spacing w:after="0" w:line="240" w:lineRule="auto"/>
        <w:jc w:val="both"/>
        <w:rPr>
          <w:rFonts w:ascii="Verdana" w:eastAsia="Calibri" w:hAnsi="Verdana" w:cs="Verdana"/>
          <w:sz w:val="20"/>
          <w:szCs w:val="20"/>
        </w:rPr>
      </w:pPr>
      <w:r w:rsidRPr="00F61FCF">
        <w:rPr>
          <w:rFonts w:ascii="Verdana" w:eastAsia="Calibri" w:hAnsi="Verdana" w:cs="Verdana"/>
          <w:sz w:val="20"/>
          <w:szCs w:val="20"/>
        </w:rPr>
        <w:t>Se logró que los rectores de instituciones educativas le brindaran mayor interés a las necesidades de sus estudiantes, lo que los motivó a gestionarles la consecución d</w:t>
      </w:r>
      <w:r w:rsidR="00735F3C" w:rsidRPr="00F61FCF">
        <w:rPr>
          <w:rFonts w:ascii="Verdana" w:hAnsi="Verdana" w:cs="Verdana"/>
          <w:sz w:val="20"/>
          <w:szCs w:val="20"/>
        </w:rPr>
        <w:t xml:space="preserve">e uniformes para danza, fútbol </w:t>
      </w:r>
      <w:r w:rsidRPr="00F61FCF">
        <w:rPr>
          <w:rFonts w:ascii="Verdana" w:eastAsia="Calibri" w:hAnsi="Verdana" w:cs="Verdana"/>
          <w:sz w:val="20"/>
          <w:szCs w:val="20"/>
        </w:rPr>
        <w:t>y vestuarios para teatro.</w:t>
      </w:r>
    </w:p>
    <w:p w:rsidR="00F341A4" w:rsidRPr="00F61FCF" w:rsidRDefault="00F341A4" w:rsidP="00F341A4">
      <w:pPr>
        <w:numPr>
          <w:ilvl w:val="0"/>
          <w:numId w:val="17"/>
        </w:numPr>
        <w:spacing w:after="0" w:line="240" w:lineRule="auto"/>
        <w:jc w:val="both"/>
        <w:rPr>
          <w:rFonts w:ascii="Verdana" w:eastAsia="Calibri" w:hAnsi="Verdana" w:cs="Verdana"/>
          <w:sz w:val="20"/>
          <w:szCs w:val="20"/>
        </w:rPr>
      </w:pPr>
      <w:r w:rsidRPr="00F61FCF">
        <w:rPr>
          <w:rFonts w:ascii="Verdana" w:eastAsia="Calibri" w:hAnsi="Verdana" w:cs="Verdana"/>
          <w:sz w:val="20"/>
          <w:szCs w:val="20"/>
        </w:rPr>
        <w:t>Se consiguió involucrar a más padres de familia en las actividades del programa.</w:t>
      </w:r>
    </w:p>
    <w:p w:rsidR="00F341A4" w:rsidRPr="00F61FCF" w:rsidRDefault="00F341A4" w:rsidP="00F341A4">
      <w:pPr>
        <w:numPr>
          <w:ilvl w:val="0"/>
          <w:numId w:val="17"/>
        </w:numPr>
        <w:spacing w:after="0" w:line="240" w:lineRule="auto"/>
        <w:jc w:val="both"/>
        <w:rPr>
          <w:rFonts w:ascii="Verdana" w:eastAsia="Calibri" w:hAnsi="Verdana" w:cs="Verdana"/>
          <w:sz w:val="20"/>
          <w:szCs w:val="20"/>
        </w:rPr>
      </w:pPr>
      <w:r w:rsidRPr="00F61FCF">
        <w:rPr>
          <w:rFonts w:ascii="Verdana" w:eastAsia="Calibri" w:hAnsi="Verdana" w:cs="Verdana"/>
          <w:sz w:val="20"/>
          <w:szCs w:val="20"/>
        </w:rPr>
        <w:t>Se le brindó orientación a los instructores para realizar trabajos en equipo.</w:t>
      </w:r>
    </w:p>
    <w:p w:rsidR="00F341A4" w:rsidRPr="00F61FCF" w:rsidRDefault="00F341A4" w:rsidP="00F341A4">
      <w:pPr>
        <w:pStyle w:val="Prrafodelista"/>
        <w:numPr>
          <w:ilvl w:val="0"/>
          <w:numId w:val="17"/>
        </w:numPr>
        <w:tabs>
          <w:tab w:val="left" w:pos="720"/>
        </w:tabs>
        <w:spacing w:after="0" w:line="240" w:lineRule="auto"/>
        <w:contextualSpacing w:val="0"/>
        <w:jc w:val="both"/>
        <w:rPr>
          <w:rFonts w:ascii="Verdana" w:eastAsia="Calibri" w:hAnsi="Verdana" w:cs="Verdana"/>
          <w:b/>
          <w:bCs/>
          <w:sz w:val="20"/>
          <w:szCs w:val="20"/>
        </w:rPr>
      </w:pPr>
      <w:r w:rsidRPr="00F61FCF">
        <w:rPr>
          <w:rFonts w:ascii="Verdana" w:eastAsia="Calibri" w:hAnsi="Verdana" w:cs="Verdana"/>
          <w:sz w:val="20"/>
          <w:szCs w:val="20"/>
        </w:rPr>
        <w:t xml:space="preserve">El cumplimiento de </w:t>
      </w:r>
      <w:r w:rsidR="00735F3C" w:rsidRPr="00F61FCF">
        <w:rPr>
          <w:rFonts w:ascii="Verdana" w:hAnsi="Verdana" w:cs="Verdana"/>
          <w:sz w:val="20"/>
          <w:szCs w:val="20"/>
        </w:rPr>
        <w:t>las actividades se ha alcanzado.</w:t>
      </w:r>
      <w:r w:rsidRPr="00F61FCF">
        <w:rPr>
          <w:rFonts w:ascii="Verdana" w:eastAsia="Calibri" w:hAnsi="Verdana" w:cs="Verdana"/>
          <w:sz w:val="20"/>
          <w:szCs w:val="20"/>
        </w:rPr>
        <w:t xml:space="preserve">  Se debe aclarar que la formación en valores facilita las tutorías generales del programa. </w:t>
      </w:r>
    </w:p>
    <w:p w:rsidR="00F341A4" w:rsidRPr="00F61FCF" w:rsidRDefault="00F341A4" w:rsidP="00F341A4">
      <w:pPr>
        <w:pStyle w:val="Sangra2detindependiente"/>
        <w:numPr>
          <w:ilvl w:val="0"/>
          <w:numId w:val="17"/>
        </w:numPr>
        <w:jc w:val="both"/>
        <w:rPr>
          <w:rFonts w:ascii="Verdana" w:hAnsi="Verdana" w:cs="Verdana"/>
          <w:sz w:val="20"/>
          <w:szCs w:val="20"/>
        </w:rPr>
      </w:pPr>
      <w:r w:rsidRPr="00F61FCF">
        <w:rPr>
          <w:rFonts w:ascii="Verdana" w:hAnsi="Verdana" w:cs="Verdana"/>
          <w:sz w:val="20"/>
          <w:szCs w:val="20"/>
        </w:rPr>
        <w:t>Rescate de las tradiciones culturales de la Guajira.</w:t>
      </w:r>
    </w:p>
    <w:p w:rsidR="00F341A4" w:rsidRPr="00F61FCF" w:rsidRDefault="00F341A4" w:rsidP="00F341A4">
      <w:pPr>
        <w:pStyle w:val="Sangra2detindependiente"/>
        <w:numPr>
          <w:ilvl w:val="0"/>
          <w:numId w:val="17"/>
        </w:numPr>
        <w:jc w:val="both"/>
        <w:rPr>
          <w:rFonts w:ascii="Verdana" w:hAnsi="Verdana" w:cs="Verdana"/>
          <w:sz w:val="20"/>
          <w:szCs w:val="20"/>
        </w:rPr>
      </w:pPr>
      <w:r w:rsidRPr="00F61FCF">
        <w:rPr>
          <w:rFonts w:ascii="Verdana" w:hAnsi="Verdana" w:cs="Verdana"/>
          <w:sz w:val="20"/>
          <w:szCs w:val="20"/>
        </w:rPr>
        <w:t>Se logró brindar espacios para satisfacer la necesidad de recreación, socialización y conocimiento general.</w:t>
      </w:r>
    </w:p>
    <w:p w:rsidR="00F341A4" w:rsidRPr="00F61FCF" w:rsidRDefault="00F341A4" w:rsidP="00F341A4">
      <w:pPr>
        <w:pStyle w:val="Sangra2detindependiente"/>
        <w:numPr>
          <w:ilvl w:val="0"/>
          <w:numId w:val="17"/>
        </w:numPr>
        <w:jc w:val="both"/>
        <w:rPr>
          <w:rFonts w:ascii="Verdana" w:hAnsi="Verdana" w:cs="Verdana"/>
          <w:sz w:val="20"/>
          <w:szCs w:val="20"/>
        </w:rPr>
      </w:pPr>
      <w:r w:rsidRPr="00F61FCF">
        <w:rPr>
          <w:rFonts w:ascii="Verdana" w:hAnsi="Verdana" w:cs="Verdana"/>
          <w:sz w:val="20"/>
          <w:szCs w:val="20"/>
        </w:rPr>
        <w:t>La Caja es la entidad con mayor proyección social en La Guajira.</w:t>
      </w:r>
    </w:p>
    <w:p w:rsidR="00F341A4" w:rsidRPr="00F61FCF" w:rsidRDefault="00F341A4" w:rsidP="00F341A4">
      <w:pPr>
        <w:pStyle w:val="Sangra2detindependiente"/>
        <w:jc w:val="both"/>
        <w:rPr>
          <w:rFonts w:ascii="Verdana" w:hAnsi="Verdana" w:cs="Verdana"/>
          <w:sz w:val="20"/>
          <w:szCs w:val="20"/>
        </w:rPr>
      </w:pPr>
    </w:p>
    <w:p w:rsidR="000C6E53" w:rsidRPr="00F61FCF" w:rsidRDefault="000C6E53" w:rsidP="000C6E53">
      <w:pPr>
        <w:pStyle w:val="Sangra2detindependiente"/>
        <w:jc w:val="both"/>
        <w:rPr>
          <w:rFonts w:ascii="Verdana" w:hAnsi="Verdana"/>
          <w:sz w:val="20"/>
          <w:szCs w:val="20"/>
        </w:rPr>
      </w:pPr>
    </w:p>
    <w:p w:rsidR="001B0777" w:rsidRPr="00F61FCF" w:rsidRDefault="001B0777" w:rsidP="001B0777">
      <w:pPr>
        <w:rPr>
          <w:rFonts w:ascii="Verdana" w:hAnsi="Verdana"/>
          <w:b/>
          <w:bCs/>
          <w:sz w:val="20"/>
          <w:szCs w:val="20"/>
        </w:rPr>
      </w:pPr>
      <w:r w:rsidRPr="00F61FCF">
        <w:rPr>
          <w:rFonts w:ascii="Verdana" w:hAnsi="Verdana"/>
          <w:b/>
          <w:bCs/>
          <w:sz w:val="20"/>
          <w:szCs w:val="20"/>
        </w:rPr>
        <w:t>SEGUIMIENTO Y EVALUACIÓN:</w:t>
      </w:r>
    </w:p>
    <w:p w:rsidR="001B0777" w:rsidRPr="00F61FCF" w:rsidRDefault="001B0777" w:rsidP="001B0777">
      <w:pPr>
        <w:pStyle w:val="Sangra2detindependiente"/>
        <w:ind w:left="0"/>
        <w:jc w:val="both"/>
        <w:rPr>
          <w:rFonts w:ascii="Verdana" w:hAnsi="Verdana"/>
          <w:sz w:val="20"/>
          <w:szCs w:val="20"/>
        </w:rPr>
      </w:pPr>
      <w:r w:rsidRPr="00F61FCF">
        <w:rPr>
          <w:rFonts w:ascii="Verdana" w:hAnsi="Verdana"/>
          <w:sz w:val="20"/>
          <w:szCs w:val="20"/>
        </w:rPr>
        <w:t>Las opiniones se constituyen en una herramienta hacia la construcción y modelos a ser aplicados en la ampliación de la Jornada Escolar Complementaria.</w:t>
      </w:r>
    </w:p>
    <w:p w:rsidR="00735F3C" w:rsidRPr="00F61FCF" w:rsidRDefault="00735F3C" w:rsidP="001B0777">
      <w:pPr>
        <w:pStyle w:val="Sangra2detindependiente"/>
        <w:ind w:left="0"/>
        <w:jc w:val="both"/>
        <w:rPr>
          <w:rFonts w:ascii="Verdana" w:hAnsi="Verdana"/>
          <w:sz w:val="20"/>
          <w:szCs w:val="20"/>
        </w:rPr>
      </w:pPr>
    </w:p>
    <w:p w:rsidR="001B0777" w:rsidRPr="00F61FCF" w:rsidRDefault="001B0777" w:rsidP="001B0777">
      <w:pPr>
        <w:numPr>
          <w:ilvl w:val="0"/>
          <w:numId w:val="6"/>
        </w:numPr>
        <w:tabs>
          <w:tab w:val="left" w:pos="720"/>
        </w:tabs>
        <w:spacing w:after="0" w:line="240" w:lineRule="auto"/>
        <w:rPr>
          <w:rFonts w:ascii="Verdana" w:hAnsi="Verdana"/>
          <w:sz w:val="20"/>
          <w:szCs w:val="20"/>
        </w:rPr>
      </w:pPr>
      <w:r w:rsidRPr="00F61FCF">
        <w:rPr>
          <w:rFonts w:ascii="Verdana" w:hAnsi="Verdana"/>
          <w:b/>
          <w:bCs/>
          <w:sz w:val="20"/>
          <w:szCs w:val="20"/>
          <w:u w:val="single"/>
        </w:rPr>
        <w:t>INFORMACION DESDE LA CAJA:</w:t>
      </w:r>
    </w:p>
    <w:p w:rsidR="001B0777" w:rsidRPr="00F61FCF" w:rsidRDefault="001B0777" w:rsidP="001B0777">
      <w:pPr>
        <w:ind w:left="360"/>
        <w:rPr>
          <w:rFonts w:ascii="Verdana" w:hAnsi="Verdana"/>
          <w:sz w:val="20"/>
          <w:szCs w:val="20"/>
        </w:rPr>
      </w:pPr>
    </w:p>
    <w:p w:rsidR="001B0777" w:rsidRPr="00F61FCF" w:rsidRDefault="001B0777" w:rsidP="001B0777">
      <w:pPr>
        <w:numPr>
          <w:ilvl w:val="0"/>
          <w:numId w:val="9"/>
        </w:numPr>
        <w:spacing w:after="0" w:line="240" w:lineRule="auto"/>
        <w:rPr>
          <w:rFonts w:ascii="Verdana" w:hAnsi="Verdana"/>
          <w:b/>
          <w:bCs/>
          <w:sz w:val="20"/>
          <w:szCs w:val="20"/>
          <w:u w:val="single"/>
        </w:rPr>
      </w:pPr>
      <w:r w:rsidRPr="00F61FCF">
        <w:rPr>
          <w:rFonts w:ascii="Verdana" w:hAnsi="Verdana"/>
          <w:b/>
          <w:bCs/>
          <w:sz w:val="20"/>
          <w:szCs w:val="20"/>
        </w:rPr>
        <w:t>Cumplimiento de los objetivos:</w:t>
      </w:r>
    </w:p>
    <w:p w:rsidR="006E6F40" w:rsidRPr="00F61FCF" w:rsidRDefault="006E6F40" w:rsidP="001B0777">
      <w:pPr>
        <w:pStyle w:val="Sangra2detindependiente"/>
        <w:tabs>
          <w:tab w:val="left" w:pos="720"/>
        </w:tabs>
        <w:jc w:val="both"/>
        <w:rPr>
          <w:rFonts w:ascii="Verdana" w:hAnsi="Verdana"/>
          <w:sz w:val="20"/>
          <w:szCs w:val="20"/>
        </w:rPr>
      </w:pPr>
    </w:p>
    <w:p w:rsidR="001B0777" w:rsidRDefault="001B0777" w:rsidP="001B0777">
      <w:pPr>
        <w:pStyle w:val="Sangra2detindependiente"/>
        <w:tabs>
          <w:tab w:val="left" w:pos="720"/>
        </w:tabs>
        <w:jc w:val="both"/>
        <w:rPr>
          <w:rFonts w:ascii="Verdana" w:hAnsi="Verdana"/>
          <w:sz w:val="20"/>
          <w:szCs w:val="20"/>
        </w:rPr>
      </w:pPr>
      <w:r w:rsidRPr="00F61FCF">
        <w:rPr>
          <w:rFonts w:ascii="Verdana" w:hAnsi="Verdana"/>
          <w:sz w:val="20"/>
          <w:szCs w:val="20"/>
        </w:rPr>
        <w:t xml:space="preserve">Con base en lo pactado al inicio del proyecto por parte de Comfaguajira y los Centros Educativos, se concluye que se cumple con los objetivos propuestos;  Además, podemos afirmar, que el aporte social que La Caja ha hecho en pro del futuro de La Guajira es muy valioso, teniendo en cuenta que favorecemos en un buen porcentaje a niños, niñas y padres de familia </w:t>
      </w:r>
      <w:r w:rsidR="00735F3C" w:rsidRPr="00F61FCF">
        <w:rPr>
          <w:rFonts w:ascii="Verdana" w:hAnsi="Verdana"/>
          <w:sz w:val="20"/>
          <w:szCs w:val="20"/>
        </w:rPr>
        <w:t xml:space="preserve">de mayor vulnerabilidad, </w:t>
      </w:r>
      <w:r w:rsidRPr="00F61FCF">
        <w:rPr>
          <w:rFonts w:ascii="Verdana" w:hAnsi="Verdana"/>
          <w:sz w:val="20"/>
          <w:szCs w:val="20"/>
        </w:rPr>
        <w:t>desplazados e indígenas.</w:t>
      </w:r>
    </w:p>
    <w:p w:rsidR="00F61FCF" w:rsidRPr="00F61FCF" w:rsidRDefault="00F61FCF" w:rsidP="001B0777">
      <w:pPr>
        <w:pStyle w:val="Sangra2detindependiente"/>
        <w:tabs>
          <w:tab w:val="left" w:pos="720"/>
        </w:tabs>
        <w:jc w:val="both"/>
        <w:rPr>
          <w:rFonts w:ascii="Verdana" w:hAnsi="Verdana"/>
          <w:sz w:val="20"/>
          <w:szCs w:val="20"/>
        </w:rPr>
      </w:pPr>
    </w:p>
    <w:p w:rsidR="001B0777" w:rsidRPr="00F61FCF" w:rsidRDefault="001B0777" w:rsidP="001B0777">
      <w:pPr>
        <w:numPr>
          <w:ilvl w:val="0"/>
          <w:numId w:val="9"/>
        </w:numPr>
        <w:spacing w:after="0" w:line="240" w:lineRule="auto"/>
        <w:rPr>
          <w:rFonts w:ascii="Verdana" w:hAnsi="Verdana"/>
          <w:sz w:val="20"/>
          <w:szCs w:val="20"/>
          <w:u w:val="single"/>
        </w:rPr>
      </w:pPr>
      <w:r w:rsidRPr="00F61FCF">
        <w:rPr>
          <w:rFonts w:ascii="Verdana" w:hAnsi="Verdana"/>
          <w:b/>
          <w:bCs/>
          <w:sz w:val="20"/>
          <w:szCs w:val="20"/>
        </w:rPr>
        <w:t>De las actividades:</w:t>
      </w:r>
    </w:p>
    <w:p w:rsidR="001B0777" w:rsidRPr="00F61FCF" w:rsidRDefault="001B0777" w:rsidP="001B0777">
      <w:pPr>
        <w:tabs>
          <w:tab w:val="left" w:pos="720"/>
        </w:tabs>
        <w:ind w:left="360"/>
        <w:rPr>
          <w:rFonts w:ascii="Verdana" w:hAnsi="Verdana"/>
          <w:b/>
          <w:bCs/>
          <w:sz w:val="20"/>
          <w:szCs w:val="20"/>
        </w:rPr>
      </w:pPr>
    </w:p>
    <w:p w:rsidR="001B0777" w:rsidRPr="00F61FCF" w:rsidRDefault="001B0777" w:rsidP="001B0777">
      <w:pPr>
        <w:tabs>
          <w:tab w:val="left" w:pos="720"/>
        </w:tabs>
        <w:ind w:left="360"/>
        <w:jc w:val="both"/>
        <w:rPr>
          <w:rFonts w:ascii="Verdana" w:hAnsi="Verdana"/>
          <w:b/>
          <w:bCs/>
          <w:sz w:val="20"/>
          <w:szCs w:val="20"/>
        </w:rPr>
      </w:pPr>
      <w:r w:rsidRPr="00F61FCF">
        <w:rPr>
          <w:rFonts w:ascii="Verdana" w:hAnsi="Verdana"/>
          <w:sz w:val="20"/>
          <w:szCs w:val="20"/>
        </w:rPr>
        <w:t xml:space="preserve">El cumplimiento de las actividades se alcanzó en el 100%.  Se debe aclarar que la formación en valores facilita las tutorías generales del programa. </w:t>
      </w:r>
    </w:p>
    <w:p w:rsidR="001B0777" w:rsidRPr="00F61FCF" w:rsidRDefault="001B0777" w:rsidP="001B0777">
      <w:pPr>
        <w:numPr>
          <w:ilvl w:val="0"/>
          <w:numId w:val="9"/>
        </w:numPr>
        <w:spacing w:after="0" w:line="240" w:lineRule="auto"/>
        <w:rPr>
          <w:rFonts w:ascii="Verdana" w:hAnsi="Verdana"/>
          <w:sz w:val="20"/>
          <w:szCs w:val="20"/>
        </w:rPr>
      </w:pPr>
      <w:r w:rsidRPr="00F61FCF">
        <w:rPr>
          <w:rFonts w:ascii="Verdana" w:hAnsi="Verdana"/>
          <w:b/>
          <w:bCs/>
          <w:sz w:val="20"/>
          <w:szCs w:val="20"/>
        </w:rPr>
        <w:t>De los compromisos adquiridos:</w:t>
      </w:r>
    </w:p>
    <w:p w:rsidR="001B0777" w:rsidRPr="00F61FCF" w:rsidRDefault="001B0777" w:rsidP="001B0777">
      <w:pPr>
        <w:ind w:left="360"/>
        <w:rPr>
          <w:rFonts w:ascii="Verdana" w:hAnsi="Verdana"/>
          <w:b/>
          <w:bCs/>
          <w:sz w:val="20"/>
          <w:szCs w:val="20"/>
        </w:rPr>
      </w:pPr>
    </w:p>
    <w:p w:rsidR="001B0777" w:rsidRPr="00F61FCF" w:rsidRDefault="001B0777" w:rsidP="001B0777">
      <w:pPr>
        <w:ind w:left="360"/>
        <w:jc w:val="both"/>
        <w:rPr>
          <w:rFonts w:ascii="Verdana" w:hAnsi="Verdana"/>
          <w:sz w:val="20"/>
          <w:szCs w:val="20"/>
        </w:rPr>
      </w:pPr>
      <w:r w:rsidRPr="00F61FCF">
        <w:rPr>
          <w:rFonts w:ascii="Verdana" w:hAnsi="Verdana"/>
          <w:sz w:val="20"/>
          <w:szCs w:val="20"/>
        </w:rPr>
        <w:t>Se diversificó la oferta de los servicios prestados. No solo nos limitamos a cumplir lo programado, sino que en el camino se encontró necesidades que hicieron que se ajustara la programación e incrementamos actividades adicionales como espectáculos culturales</w:t>
      </w:r>
      <w:r w:rsidRPr="00F61FCF">
        <w:rPr>
          <w:rFonts w:ascii="Verdana" w:hAnsi="Verdana"/>
          <w:b/>
          <w:bCs/>
          <w:sz w:val="20"/>
          <w:szCs w:val="20"/>
        </w:rPr>
        <w:t xml:space="preserve"> </w:t>
      </w:r>
      <w:r w:rsidRPr="00F61FCF">
        <w:rPr>
          <w:rFonts w:ascii="Verdana" w:hAnsi="Verdana"/>
          <w:sz w:val="20"/>
          <w:szCs w:val="20"/>
        </w:rPr>
        <w:t xml:space="preserve">charlas motivacionales, entre otras. </w:t>
      </w:r>
    </w:p>
    <w:p w:rsidR="001B0777" w:rsidRPr="00F61FCF" w:rsidRDefault="001B0777" w:rsidP="001B0777">
      <w:pPr>
        <w:numPr>
          <w:ilvl w:val="0"/>
          <w:numId w:val="9"/>
        </w:numPr>
        <w:spacing w:after="0" w:line="240" w:lineRule="auto"/>
        <w:rPr>
          <w:rFonts w:ascii="Verdana" w:hAnsi="Verdana"/>
          <w:sz w:val="20"/>
          <w:szCs w:val="20"/>
        </w:rPr>
      </w:pPr>
      <w:r w:rsidRPr="00F61FCF">
        <w:rPr>
          <w:rFonts w:ascii="Verdana" w:hAnsi="Verdana"/>
          <w:b/>
          <w:bCs/>
          <w:sz w:val="20"/>
          <w:szCs w:val="20"/>
        </w:rPr>
        <w:t>De los cambio generados</w:t>
      </w:r>
    </w:p>
    <w:p w:rsidR="001B0777" w:rsidRPr="00F61FCF" w:rsidRDefault="001B0777" w:rsidP="001B0777">
      <w:pPr>
        <w:ind w:left="360"/>
        <w:rPr>
          <w:rFonts w:ascii="Verdana" w:hAnsi="Verdana"/>
          <w:b/>
          <w:bCs/>
          <w:sz w:val="20"/>
          <w:szCs w:val="20"/>
        </w:rPr>
      </w:pPr>
    </w:p>
    <w:p w:rsidR="001B0777" w:rsidRPr="00F61FCF" w:rsidRDefault="001B0777" w:rsidP="001B0777">
      <w:pPr>
        <w:ind w:left="360"/>
        <w:jc w:val="both"/>
        <w:rPr>
          <w:rFonts w:ascii="Verdana" w:hAnsi="Verdana"/>
          <w:b/>
          <w:bCs/>
          <w:sz w:val="20"/>
          <w:szCs w:val="20"/>
        </w:rPr>
      </w:pPr>
      <w:r w:rsidRPr="00F61FCF">
        <w:rPr>
          <w:rFonts w:ascii="Verdana" w:hAnsi="Verdana"/>
          <w:sz w:val="20"/>
          <w:szCs w:val="20"/>
        </w:rPr>
        <w:t>Se han apreciado los cambios favorables en varios aspectos: En el rendimiento académico; en la actitud de los niños hacia las diversas situaciones de su vida; en la aplicación de valores, en las relaciones interpersonales, en recuperación de la autoestima, en el compromiso y responsabilidad de sus tareas También han desarrollado una actitud futurista ante la vida</w:t>
      </w:r>
      <w:r w:rsidRPr="00F61FCF">
        <w:rPr>
          <w:rFonts w:ascii="Verdana" w:hAnsi="Verdana"/>
          <w:b/>
          <w:bCs/>
          <w:sz w:val="20"/>
          <w:szCs w:val="20"/>
        </w:rPr>
        <w:t>.</w:t>
      </w:r>
    </w:p>
    <w:p w:rsidR="001B0777" w:rsidRPr="00F61FCF" w:rsidRDefault="001B0777" w:rsidP="001B0777">
      <w:pPr>
        <w:pStyle w:val="Sangra2detindependiente"/>
        <w:ind w:left="0"/>
        <w:rPr>
          <w:rFonts w:ascii="Verdana" w:hAnsi="Verdana"/>
          <w:b/>
          <w:bCs/>
          <w:sz w:val="20"/>
          <w:szCs w:val="20"/>
        </w:rPr>
      </w:pPr>
    </w:p>
    <w:p w:rsidR="001B0777" w:rsidRPr="00F61FCF" w:rsidRDefault="001B0777" w:rsidP="001B0777">
      <w:pPr>
        <w:pStyle w:val="Sangra2detindependiente"/>
        <w:ind w:left="0"/>
        <w:rPr>
          <w:rFonts w:ascii="Verdana" w:hAnsi="Verdana"/>
          <w:b/>
          <w:bCs/>
          <w:sz w:val="20"/>
          <w:szCs w:val="20"/>
        </w:rPr>
      </w:pPr>
      <w:r w:rsidRPr="00F61FCF">
        <w:rPr>
          <w:rFonts w:ascii="Verdana" w:hAnsi="Verdana"/>
          <w:b/>
          <w:bCs/>
          <w:sz w:val="20"/>
          <w:szCs w:val="20"/>
        </w:rPr>
        <w:t>DESDE LA INSTITUCIÓN</w:t>
      </w:r>
    </w:p>
    <w:p w:rsidR="001B0777" w:rsidRPr="00F61FCF" w:rsidRDefault="001B0777" w:rsidP="001B0777">
      <w:pPr>
        <w:pStyle w:val="Sangra2detindependiente"/>
        <w:rPr>
          <w:rFonts w:ascii="Verdana" w:hAnsi="Verdana"/>
          <w:b/>
          <w:bCs/>
          <w:sz w:val="20"/>
          <w:szCs w:val="20"/>
        </w:rPr>
      </w:pPr>
    </w:p>
    <w:p w:rsidR="001B0777" w:rsidRPr="00F61FCF" w:rsidRDefault="001B0777" w:rsidP="001B0777">
      <w:pPr>
        <w:pStyle w:val="Sangra2detindependiente"/>
        <w:ind w:left="0"/>
        <w:jc w:val="both"/>
        <w:rPr>
          <w:rFonts w:ascii="Verdana" w:hAnsi="Verdana"/>
          <w:sz w:val="20"/>
          <w:szCs w:val="20"/>
        </w:rPr>
      </w:pPr>
      <w:r w:rsidRPr="00F61FCF">
        <w:rPr>
          <w:rFonts w:ascii="Verdana" w:hAnsi="Verdana"/>
          <w:sz w:val="20"/>
          <w:szCs w:val="20"/>
        </w:rPr>
        <w:t>Teniendo en cuenta que el programa fue concertado, analizamos el impacto que  este genera de acuerdo a las actividades desarrolladas, especificando los logros obtenidos y los cambios observados.</w:t>
      </w:r>
    </w:p>
    <w:p w:rsidR="001B0777" w:rsidRPr="00F61FCF" w:rsidRDefault="001B0777" w:rsidP="001B0777">
      <w:pPr>
        <w:pStyle w:val="Sangra2detindependiente"/>
        <w:ind w:left="0"/>
        <w:jc w:val="both"/>
        <w:rPr>
          <w:rFonts w:ascii="Verdana" w:hAnsi="Verdana"/>
          <w:sz w:val="20"/>
          <w:szCs w:val="20"/>
        </w:rPr>
      </w:pPr>
    </w:p>
    <w:p w:rsidR="001B0777" w:rsidRPr="00F61FCF" w:rsidRDefault="001B0777" w:rsidP="001B0777">
      <w:pPr>
        <w:pStyle w:val="Sangra2detindependiente"/>
        <w:numPr>
          <w:ilvl w:val="0"/>
          <w:numId w:val="9"/>
        </w:numPr>
        <w:rPr>
          <w:rFonts w:ascii="Verdana" w:hAnsi="Verdana"/>
          <w:b/>
          <w:bCs/>
          <w:sz w:val="20"/>
          <w:szCs w:val="20"/>
        </w:rPr>
      </w:pPr>
      <w:r w:rsidRPr="00F61FCF">
        <w:rPr>
          <w:rFonts w:ascii="Verdana" w:hAnsi="Verdana"/>
          <w:b/>
          <w:bCs/>
          <w:sz w:val="20"/>
          <w:szCs w:val="20"/>
        </w:rPr>
        <w:t>Logros obtenidos:</w:t>
      </w:r>
    </w:p>
    <w:p w:rsidR="001B0777" w:rsidRPr="00F61FCF" w:rsidRDefault="001B0777" w:rsidP="001B0777">
      <w:pPr>
        <w:pStyle w:val="Sangra2detindependiente"/>
        <w:rPr>
          <w:rFonts w:ascii="Verdana" w:hAnsi="Verdana"/>
          <w:b/>
          <w:bCs/>
          <w:sz w:val="20"/>
          <w:szCs w:val="20"/>
        </w:rPr>
      </w:pPr>
    </w:p>
    <w:p w:rsidR="001B0777" w:rsidRPr="00F61FCF" w:rsidRDefault="001B0777" w:rsidP="001B0777">
      <w:pPr>
        <w:pStyle w:val="Sangra2detindependiente"/>
        <w:numPr>
          <w:ilvl w:val="0"/>
          <w:numId w:val="10"/>
        </w:numPr>
        <w:jc w:val="both"/>
        <w:rPr>
          <w:rFonts w:ascii="Verdana" w:hAnsi="Verdana"/>
          <w:sz w:val="20"/>
          <w:szCs w:val="20"/>
        </w:rPr>
      </w:pPr>
      <w:r w:rsidRPr="00F61FCF">
        <w:rPr>
          <w:rFonts w:ascii="Verdana" w:hAnsi="Verdana"/>
          <w:sz w:val="20"/>
          <w:szCs w:val="20"/>
        </w:rPr>
        <w:t>Los estudiantes mejoran en su rendimiento académico</w:t>
      </w:r>
    </w:p>
    <w:p w:rsidR="001B0777" w:rsidRPr="00F61FCF" w:rsidRDefault="001B0777" w:rsidP="001B0777">
      <w:pPr>
        <w:pStyle w:val="Sangra2detindependiente"/>
        <w:numPr>
          <w:ilvl w:val="0"/>
          <w:numId w:val="10"/>
        </w:numPr>
        <w:jc w:val="both"/>
        <w:rPr>
          <w:rFonts w:ascii="Verdana" w:hAnsi="Verdana"/>
          <w:sz w:val="20"/>
          <w:szCs w:val="20"/>
        </w:rPr>
      </w:pPr>
      <w:r w:rsidRPr="00F61FCF">
        <w:rPr>
          <w:rFonts w:ascii="Verdana" w:hAnsi="Verdana"/>
          <w:sz w:val="20"/>
          <w:szCs w:val="20"/>
        </w:rPr>
        <w:t>Cambio de actitud en sus relaciones interpersonales.</w:t>
      </w:r>
    </w:p>
    <w:p w:rsidR="001B0777" w:rsidRPr="00F61FCF" w:rsidRDefault="001B0777" w:rsidP="001B0777">
      <w:pPr>
        <w:pStyle w:val="Sangra2detindependiente"/>
        <w:numPr>
          <w:ilvl w:val="0"/>
          <w:numId w:val="10"/>
        </w:numPr>
        <w:jc w:val="both"/>
        <w:rPr>
          <w:rFonts w:ascii="Verdana" w:hAnsi="Verdana"/>
          <w:sz w:val="20"/>
          <w:szCs w:val="20"/>
        </w:rPr>
      </w:pPr>
      <w:r w:rsidRPr="00F61FCF">
        <w:rPr>
          <w:rFonts w:ascii="Verdana" w:hAnsi="Verdana"/>
          <w:sz w:val="20"/>
          <w:szCs w:val="20"/>
        </w:rPr>
        <w:t>Se concientiza a los niños de la importancia y aplicación de los valores en su vida</w:t>
      </w:r>
    </w:p>
    <w:p w:rsidR="001B0777" w:rsidRPr="00F61FCF" w:rsidRDefault="001B0777" w:rsidP="001B0777">
      <w:pPr>
        <w:pStyle w:val="Sangra2detindependiente"/>
        <w:numPr>
          <w:ilvl w:val="0"/>
          <w:numId w:val="10"/>
        </w:numPr>
        <w:jc w:val="both"/>
        <w:rPr>
          <w:rFonts w:ascii="Verdana" w:hAnsi="Verdana"/>
          <w:sz w:val="20"/>
          <w:szCs w:val="20"/>
        </w:rPr>
      </w:pPr>
      <w:r w:rsidRPr="00F61FCF">
        <w:rPr>
          <w:rFonts w:ascii="Verdana" w:hAnsi="Verdana"/>
          <w:sz w:val="20"/>
          <w:szCs w:val="20"/>
        </w:rPr>
        <w:t>Conocimiento informático, brindándoles la oportunidad de actualizarse y estar involucrados al desarrollo  tecnológico mundial.</w:t>
      </w:r>
    </w:p>
    <w:p w:rsidR="001B0777" w:rsidRPr="00F61FCF" w:rsidRDefault="001B0777" w:rsidP="001B0777">
      <w:pPr>
        <w:pStyle w:val="Sangra2detindependiente"/>
        <w:numPr>
          <w:ilvl w:val="0"/>
          <w:numId w:val="10"/>
        </w:numPr>
        <w:jc w:val="both"/>
        <w:rPr>
          <w:rFonts w:ascii="Verdana" w:hAnsi="Verdana"/>
          <w:sz w:val="20"/>
          <w:szCs w:val="20"/>
        </w:rPr>
      </w:pPr>
      <w:r w:rsidRPr="00F61FCF">
        <w:rPr>
          <w:rFonts w:ascii="Verdana" w:hAnsi="Verdana"/>
          <w:sz w:val="20"/>
          <w:szCs w:val="20"/>
        </w:rPr>
        <w:t>Se descubren talentos y habilidades artísticas y deportivas.</w:t>
      </w:r>
    </w:p>
    <w:p w:rsidR="001B0777" w:rsidRPr="00F61FCF" w:rsidRDefault="001B0777" w:rsidP="001B0777">
      <w:pPr>
        <w:pStyle w:val="Sangra2detindependiente"/>
        <w:numPr>
          <w:ilvl w:val="0"/>
          <w:numId w:val="10"/>
        </w:numPr>
        <w:jc w:val="both"/>
        <w:rPr>
          <w:rFonts w:ascii="Verdana" w:hAnsi="Verdana"/>
          <w:sz w:val="20"/>
          <w:szCs w:val="20"/>
        </w:rPr>
      </w:pPr>
      <w:r w:rsidRPr="00F61FCF">
        <w:rPr>
          <w:rFonts w:ascii="Verdana" w:hAnsi="Verdana"/>
          <w:sz w:val="20"/>
          <w:szCs w:val="20"/>
        </w:rPr>
        <w:t xml:space="preserve">Se promociona la música con el propósito de que </w:t>
      </w:r>
      <w:r w:rsidRPr="00F61FCF">
        <w:rPr>
          <w:rFonts w:ascii="Verdana" w:hAnsi="Verdana" w:cs="Arial"/>
          <w:color w:val="444444"/>
          <w:sz w:val="20"/>
          <w:szCs w:val="20"/>
        </w:rPr>
        <w:t xml:space="preserve">el niño se enriquezca en varios aspectos fundamentales: aprende a escuchar, a relajarse, a coordinar mejor sus movimientos, a comunicarse mejor con los demás y </w:t>
      </w:r>
      <w:r w:rsidRPr="00F61FCF">
        <w:rPr>
          <w:rFonts w:ascii="Verdana" w:hAnsi="Verdana" w:cs="Arial"/>
          <w:color w:val="444444"/>
          <w:sz w:val="20"/>
          <w:szCs w:val="20"/>
        </w:rPr>
        <w:lastRenderedPageBreak/>
        <w:t>a trabajar y crear en conjunto a la vez que desarrolla mayor confianza en sí mismo.</w:t>
      </w:r>
    </w:p>
    <w:p w:rsidR="00F9651D" w:rsidRPr="00F61FCF" w:rsidRDefault="00F9651D" w:rsidP="00F9651D">
      <w:pPr>
        <w:numPr>
          <w:ilvl w:val="0"/>
          <w:numId w:val="10"/>
        </w:numPr>
        <w:spacing w:after="0" w:line="240" w:lineRule="auto"/>
        <w:rPr>
          <w:rFonts w:ascii="Verdana" w:eastAsia="Calibri" w:hAnsi="Verdana" w:cs="Times New Roman"/>
          <w:sz w:val="20"/>
          <w:szCs w:val="20"/>
        </w:rPr>
      </w:pPr>
      <w:r w:rsidRPr="00F61FCF">
        <w:rPr>
          <w:rFonts w:ascii="Verdana" w:eastAsia="Calibri" w:hAnsi="Verdana" w:cs="Times New Roman"/>
          <w:sz w:val="20"/>
          <w:szCs w:val="20"/>
        </w:rPr>
        <w:t>Se sensibiliza a los niños sobre la lectura y diversas manifestaciones artísticas.</w:t>
      </w:r>
    </w:p>
    <w:p w:rsidR="00F9651D" w:rsidRPr="00F61FCF" w:rsidRDefault="00F9651D" w:rsidP="00F9651D">
      <w:pPr>
        <w:numPr>
          <w:ilvl w:val="0"/>
          <w:numId w:val="10"/>
        </w:numPr>
        <w:spacing w:after="0" w:line="240" w:lineRule="auto"/>
        <w:rPr>
          <w:rFonts w:ascii="Verdana" w:eastAsia="Calibri" w:hAnsi="Verdana" w:cs="Times New Roman"/>
          <w:sz w:val="20"/>
          <w:szCs w:val="20"/>
        </w:rPr>
      </w:pPr>
      <w:r w:rsidRPr="00F61FCF">
        <w:rPr>
          <w:rFonts w:ascii="Verdana" w:eastAsia="Calibri" w:hAnsi="Verdana" w:cs="Times New Roman"/>
          <w:sz w:val="20"/>
          <w:szCs w:val="20"/>
        </w:rPr>
        <w:t>Buena disciplina en un porcentaje alto de niños asistentes a los diversos actos culturales ofrecidos.</w:t>
      </w:r>
    </w:p>
    <w:p w:rsidR="00F9651D" w:rsidRPr="00F61FCF" w:rsidRDefault="00F9651D" w:rsidP="00F9651D">
      <w:pPr>
        <w:numPr>
          <w:ilvl w:val="0"/>
          <w:numId w:val="10"/>
        </w:numPr>
        <w:spacing w:after="0" w:line="240" w:lineRule="auto"/>
        <w:rPr>
          <w:rFonts w:ascii="Verdana" w:eastAsia="Calibri" w:hAnsi="Verdana" w:cs="Times New Roman"/>
          <w:sz w:val="20"/>
          <w:szCs w:val="20"/>
        </w:rPr>
      </w:pPr>
      <w:r w:rsidRPr="00F61FCF">
        <w:rPr>
          <w:rFonts w:ascii="Verdana" w:eastAsia="Calibri" w:hAnsi="Verdana" w:cs="Times New Roman"/>
          <w:sz w:val="20"/>
          <w:szCs w:val="20"/>
        </w:rPr>
        <w:t>Se logra brindar espacios para satisfacer la necesidad de recreación, socialización y conocimiento general.</w:t>
      </w:r>
    </w:p>
    <w:p w:rsidR="00F9651D" w:rsidRPr="00F61FCF" w:rsidRDefault="00F9651D" w:rsidP="00F9651D">
      <w:pPr>
        <w:pStyle w:val="Sangra2detindependiente"/>
        <w:ind w:left="1068"/>
        <w:jc w:val="both"/>
        <w:rPr>
          <w:rFonts w:ascii="Verdana" w:hAnsi="Verdana"/>
          <w:sz w:val="20"/>
          <w:szCs w:val="20"/>
        </w:rPr>
      </w:pPr>
    </w:p>
    <w:p w:rsidR="00CB3A6C" w:rsidRPr="00F61FCF" w:rsidRDefault="00CB3A6C" w:rsidP="00CB3A6C">
      <w:pPr>
        <w:pStyle w:val="Sangra2detindependiente"/>
        <w:rPr>
          <w:rFonts w:ascii="Verdana" w:hAnsi="Verdana"/>
          <w:sz w:val="20"/>
          <w:szCs w:val="20"/>
        </w:rPr>
      </w:pPr>
    </w:p>
    <w:p w:rsidR="00CB3A6C" w:rsidRPr="00F61FCF" w:rsidRDefault="00CB3A6C" w:rsidP="00CB3A6C">
      <w:pPr>
        <w:pStyle w:val="Sangra2detindependiente"/>
        <w:ind w:left="0"/>
        <w:rPr>
          <w:rFonts w:ascii="Verdana" w:hAnsi="Verdana"/>
          <w:b/>
          <w:bCs/>
          <w:sz w:val="20"/>
          <w:szCs w:val="20"/>
        </w:rPr>
      </w:pPr>
      <w:r w:rsidRPr="00F61FCF">
        <w:rPr>
          <w:rFonts w:ascii="Verdana" w:hAnsi="Verdana"/>
          <w:b/>
          <w:bCs/>
          <w:sz w:val="20"/>
          <w:szCs w:val="20"/>
        </w:rPr>
        <w:t>DESDE LOS ESTUDIANTES</w:t>
      </w:r>
    </w:p>
    <w:p w:rsidR="00CB3A6C" w:rsidRPr="00F61FCF" w:rsidRDefault="00CB3A6C" w:rsidP="00CB3A6C">
      <w:pPr>
        <w:pStyle w:val="Sangra2detindependiente"/>
        <w:rPr>
          <w:rFonts w:ascii="Verdana" w:hAnsi="Verdana"/>
          <w:sz w:val="20"/>
          <w:szCs w:val="20"/>
        </w:rPr>
      </w:pPr>
    </w:p>
    <w:p w:rsidR="001B0777" w:rsidRPr="00F61FCF" w:rsidRDefault="001B0777" w:rsidP="001B0777">
      <w:pPr>
        <w:pStyle w:val="Sangra2detindependiente"/>
        <w:ind w:left="0"/>
        <w:rPr>
          <w:rFonts w:ascii="Verdana" w:hAnsi="Verdana"/>
          <w:b/>
          <w:bCs/>
          <w:sz w:val="20"/>
          <w:szCs w:val="20"/>
        </w:rPr>
      </w:pPr>
      <w:r w:rsidRPr="00F61FCF">
        <w:rPr>
          <w:rFonts w:ascii="Verdana" w:hAnsi="Verdana"/>
          <w:b/>
          <w:bCs/>
          <w:sz w:val="20"/>
          <w:szCs w:val="20"/>
        </w:rPr>
        <w:t>Principales manifestaciones en el rendimiento académico (Competencia relacionada)</w:t>
      </w:r>
    </w:p>
    <w:p w:rsidR="001B0777" w:rsidRPr="00F61FCF" w:rsidRDefault="001B0777" w:rsidP="001B0777">
      <w:pPr>
        <w:pStyle w:val="Sangra2detindependiente"/>
        <w:ind w:left="0"/>
        <w:rPr>
          <w:rFonts w:ascii="Verdana" w:hAnsi="Verdana"/>
          <w:b/>
          <w:bCs/>
          <w:sz w:val="20"/>
          <w:szCs w:val="20"/>
        </w:rPr>
      </w:pPr>
    </w:p>
    <w:p w:rsidR="001B0777" w:rsidRPr="00F61FCF" w:rsidRDefault="001B0777" w:rsidP="001B0777">
      <w:pPr>
        <w:pStyle w:val="Sangra2detindependiente"/>
        <w:ind w:left="0"/>
        <w:jc w:val="both"/>
        <w:rPr>
          <w:rFonts w:ascii="Verdana" w:hAnsi="Verdana"/>
          <w:sz w:val="20"/>
          <w:szCs w:val="20"/>
        </w:rPr>
      </w:pPr>
      <w:r w:rsidRPr="00F61FCF">
        <w:rPr>
          <w:rFonts w:ascii="Verdana" w:hAnsi="Verdana"/>
          <w:sz w:val="20"/>
          <w:szCs w:val="20"/>
        </w:rPr>
        <w:t xml:space="preserve">Un aspecto importante que se resalta es la deficiencia detectada </w:t>
      </w:r>
      <w:r w:rsidR="00F9651D" w:rsidRPr="00F61FCF">
        <w:rPr>
          <w:rFonts w:ascii="Verdana" w:hAnsi="Verdana"/>
          <w:sz w:val="20"/>
          <w:szCs w:val="20"/>
        </w:rPr>
        <w:t xml:space="preserve">en los niños </w:t>
      </w:r>
      <w:r w:rsidRPr="00F61FCF">
        <w:rPr>
          <w:rFonts w:ascii="Verdana" w:hAnsi="Verdana"/>
          <w:sz w:val="20"/>
          <w:szCs w:val="20"/>
        </w:rPr>
        <w:t xml:space="preserve">en los talleres de </w:t>
      </w:r>
      <w:r w:rsidR="00F9651D" w:rsidRPr="00F61FCF">
        <w:rPr>
          <w:rFonts w:ascii="Verdana" w:hAnsi="Verdana"/>
          <w:sz w:val="20"/>
          <w:szCs w:val="20"/>
        </w:rPr>
        <w:t>promoción literaria</w:t>
      </w:r>
      <w:r w:rsidRPr="00F61FCF">
        <w:rPr>
          <w:rFonts w:ascii="Verdana" w:hAnsi="Verdana"/>
          <w:sz w:val="20"/>
          <w:szCs w:val="20"/>
        </w:rPr>
        <w:t>, la cual es bien manejada por los talleristas mediante actividades permanentes sobre estos temas con resultados positivos.</w:t>
      </w:r>
    </w:p>
    <w:p w:rsidR="001B0777" w:rsidRPr="00F61FCF" w:rsidRDefault="001B0777" w:rsidP="001B0777">
      <w:pPr>
        <w:pStyle w:val="Sangra2detindependiente"/>
        <w:ind w:left="0"/>
        <w:jc w:val="both"/>
        <w:rPr>
          <w:rFonts w:ascii="Verdana" w:hAnsi="Verdana"/>
          <w:sz w:val="20"/>
          <w:szCs w:val="20"/>
        </w:rPr>
      </w:pPr>
    </w:p>
    <w:p w:rsidR="001B0777" w:rsidRPr="00F61FCF" w:rsidRDefault="001B0777" w:rsidP="001B0777">
      <w:pPr>
        <w:pStyle w:val="Sangra2detindependiente"/>
        <w:ind w:left="0"/>
        <w:jc w:val="both"/>
        <w:rPr>
          <w:rFonts w:ascii="Verdana" w:hAnsi="Verdana"/>
          <w:sz w:val="20"/>
          <w:szCs w:val="20"/>
        </w:rPr>
      </w:pPr>
      <w:r w:rsidRPr="00F61FCF">
        <w:rPr>
          <w:rFonts w:ascii="Verdana" w:hAnsi="Verdana"/>
          <w:sz w:val="20"/>
          <w:szCs w:val="20"/>
        </w:rPr>
        <w:t>Cada área tuvo la posibilidad de fomentar acciones que ayudaron a</w:t>
      </w:r>
      <w:r w:rsidR="003B254E" w:rsidRPr="00F61FCF">
        <w:rPr>
          <w:rFonts w:ascii="Verdana" w:hAnsi="Verdana"/>
          <w:sz w:val="20"/>
          <w:szCs w:val="20"/>
        </w:rPr>
        <w:t xml:space="preserve"> </w:t>
      </w:r>
      <w:r w:rsidRPr="00F61FCF">
        <w:rPr>
          <w:rFonts w:ascii="Verdana" w:hAnsi="Verdana"/>
          <w:sz w:val="20"/>
          <w:szCs w:val="20"/>
        </w:rPr>
        <w:t>un mejor rendimiento académico, estos son algunos:</w:t>
      </w:r>
    </w:p>
    <w:p w:rsidR="001B0777" w:rsidRPr="00F61FCF" w:rsidRDefault="001B0777" w:rsidP="001B0777">
      <w:pPr>
        <w:pStyle w:val="Sangra2detindependiente"/>
        <w:numPr>
          <w:ilvl w:val="0"/>
          <w:numId w:val="7"/>
        </w:numPr>
        <w:tabs>
          <w:tab w:val="clear" w:pos="1160"/>
          <w:tab w:val="num" w:pos="540"/>
        </w:tabs>
        <w:ind w:left="540"/>
        <w:jc w:val="both"/>
        <w:rPr>
          <w:rFonts w:ascii="Verdana" w:hAnsi="Verdana"/>
          <w:sz w:val="20"/>
          <w:szCs w:val="20"/>
        </w:rPr>
      </w:pPr>
      <w:r w:rsidRPr="00F61FCF">
        <w:rPr>
          <w:rFonts w:ascii="Verdana" w:hAnsi="Verdana"/>
          <w:sz w:val="20"/>
          <w:szCs w:val="20"/>
        </w:rPr>
        <w:t>Se reforzó el trabajo con la imaginación y la creatividad la cual ayudó a las áreas de lectura, escritura y la parte artística.</w:t>
      </w:r>
    </w:p>
    <w:p w:rsidR="001B0777" w:rsidRPr="00F61FCF" w:rsidRDefault="001B0777" w:rsidP="001B0777">
      <w:pPr>
        <w:pStyle w:val="Sangra2detindependiente"/>
        <w:numPr>
          <w:ilvl w:val="0"/>
          <w:numId w:val="7"/>
        </w:numPr>
        <w:tabs>
          <w:tab w:val="clear" w:pos="1160"/>
          <w:tab w:val="num" w:pos="540"/>
        </w:tabs>
        <w:ind w:left="540"/>
        <w:jc w:val="both"/>
        <w:rPr>
          <w:rFonts w:ascii="Verdana" w:hAnsi="Verdana"/>
          <w:sz w:val="20"/>
          <w:szCs w:val="20"/>
        </w:rPr>
      </w:pPr>
      <w:r w:rsidRPr="00F61FCF">
        <w:rPr>
          <w:rFonts w:ascii="Verdana" w:hAnsi="Verdana"/>
          <w:sz w:val="20"/>
          <w:szCs w:val="20"/>
        </w:rPr>
        <w:t>Se adquirió conocimientos en informática básica, lo que sirvió para relacionarla permanentemente con la teoría impartida en la escuela.</w:t>
      </w:r>
    </w:p>
    <w:p w:rsidR="001B0777" w:rsidRPr="00F61FCF" w:rsidRDefault="001B0777" w:rsidP="001B0777">
      <w:pPr>
        <w:pStyle w:val="Sangra2detindependiente"/>
        <w:numPr>
          <w:ilvl w:val="0"/>
          <w:numId w:val="7"/>
        </w:numPr>
        <w:tabs>
          <w:tab w:val="clear" w:pos="1160"/>
          <w:tab w:val="num" w:pos="540"/>
        </w:tabs>
        <w:ind w:left="540"/>
        <w:jc w:val="both"/>
        <w:rPr>
          <w:rFonts w:ascii="Verdana" w:hAnsi="Verdana"/>
          <w:sz w:val="20"/>
          <w:szCs w:val="20"/>
        </w:rPr>
      </w:pPr>
      <w:r w:rsidRPr="00F61FCF">
        <w:rPr>
          <w:rFonts w:ascii="Verdana" w:hAnsi="Verdana"/>
          <w:sz w:val="20"/>
          <w:szCs w:val="20"/>
        </w:rPr>
        <w:t>Se impartió los primeros conocimientos en conciencia ambiental para la protección del medio ambiente en las Instituciones</w:t>
      </w:r>
      <w:r w:rsidR="001160A1">
        <w:rPr>
          <w:rFonts w:ascii="Verdana" w:hAnsi="Verdana"/>
          <w:sz w:val="20"/>
          <w:szCs w:val="20"/>
        </w:rPr>
        <w:t xml:space="preserve"> y en Crecimiento personal para fortalecimiento de los valores individuales y grupales</w:t>
      </w:r>
      <w:r w:rsidRPr="00F61FCF">
        <w:rPr>
          <w:rFonts w:ascii="Verdana" w:hAnsi="Verdana"/>
          <w:sz w:val="20"/>
          <w:szCs w:val="20"/>
        </w:rPr>
        <w:t>.</w:t>
      </w:r>
    </w:p>
    <w:p w:rsidR="001B0777" w:rsidRPr="00F61FCF" w:rsidRDefault="001B0777" w:rsidP="001B0777">
      <w:pPr>
        <w:pStyle w:val="Sangra2detindependiente"/>
        <w:ind w:left="180"/>
        <w:jc w:val="both"/>
        <w:rPr>
          <w:rFonts w:ascii="Verdana" w:hAnsi="Verdana"/>
          <w:sz w:val="20"/>
          <w:szCs w:val="20"/>
        </w:rPr>
      </w:pPr>
    </w:p>
    <w:p w:rsidR="001B0777" w:rsidRPr="00F61FCF" w:rsidRDefault="001B0777" w:rsidP="001B0777">
      <w:pPr>
        <w:pStyle w:val="Sangra2detindependiente"/>
        <w:numPr>
          <w:ilvl w:val="0"/>
          <w:numId w:val="11"/>
        </w:numPr>
        <w:tabs>
          <w:tab w:val="num" w:pos="1440"/>
        </w:tabs>
        <w:jc w:val="both"/>
        <w:rPr>
          <w:rFonts w:ascii="Verdana" w:hAnsi="Verdana"/>
          <w:sz w:val="20"/>
          <w:szCs w:val="20"/>
        </w:rPr>
      </w:pPr>
      <w:r w:rsidRPr="00F61FCF">
        <w:rPr>
          <w:rFonts w:ascii="Verdana" w:hAnsi="Verdana"/>
          <w:b/>
          <w:bCs/>
          <w:sz w:val="20"/>
          <w:szCs w:val="20"/>
        </w:rPr>
        <w:t>Seguimiento:</w:t>
      </w:r>
    </w:p>
    <w:p w:rsidR="001B0777" w:rsidRPr="00F61FCF" w:rsidRDefault="001B0777" w:rsidP="001B0777">
      <w:pPr>
        <w:pStyle w:val="Sangra2detindependiente"/>
        <w:ind w:left="0"/>
        <w:jc w:val="both"/>
        <w:rPr>
          <w:rFonts w:ascii="Verdana" w:hAnsi="Verdana"/>
          <w:sz w:val="20"/>
          <w:szCs w:val="20"/>
        </w:rPr>
      </w:pPr>
    </w:p>
    <w:p w:rsidR="001B0777" w:rsidRPr="00F61FCF" w:rsidRDefault="001B0777" w:rsidP="001B0777">
      <w:pPr>
        <w:pStyle w:val="Sangra2detindependiente"/>
        <w:ind w:left="180"/>
        <w:jc w:val="both"/>
        <w:rPr>
          <w:rFonts w:ascii="Verdana" w:hAnsi="Verdana"/>
          <w:sz w:val="20"/>
          <w:szCs w:val="20"/>
        </w:rPr>
      </w:pPr>
      <w:r w:rsidRPr="00F61FCF">
        <w:rPr>
          <w:rFonts w:ascii="Verdana" w:hAnsi="Verdana"/>
          <w:sz w:val="20"/>
          <w:szCs w:val="20"/>
        </w:rPr>
        <w:t>Los seguimientos a los acuerdos establecidos se realizaron por medio de informes y reuniones previamente establecidas.</w:t>
      </w:r>
    </w:p>
    <w:p w:rsidR="001B0777" w:rsidRPr="00F61FCF" w:rsidRDefault="001B0777" w:rsidP="001B0777">
      <w:pPr>
        <w:pStyle w:val="Sangra2detindependiente"/>
        <w:ind w:left="180"/>
        <w:jc w:val="both"/>
        <w:rPr>
          <w:rFonts w:ascii="Verdana" w:hAnsi="Verdana"/>
          <w:sz w:val="20"/>
          <w:szCs w:val="20"/>
        </w:rPr>
      </w:pPr>
    </w:p>
    <w:p w:rsidR="001B0777" w:rsidRPr="00F61FCF" w:rsidRDefault="001B0777" w:rsidP="001B0777">
      <w:pPr>
        <w:pStyle w:val="Sangra2detindependiente"/>
        <w:ind w:left="0"/>
        <w:jc w:val="both"/>
        <w:rPr>
          <w:rFonts w:ascii="Verdana" w:hAnsi="Verdana"/>
          <w:b/>
          <w:bCs/>
          <w:sz w:val="20"/>
          <w:szCs w:val="20"/>
        </w:rPr>
      </w:pPr>
    </w:p>
    <w:p w:rsidR="001B0777" w:rsidRPr="00F61FCF" w:rsidRDefault="001B0777" w:rsidP="001B0777">
      <w:pPr>
        <w:pStyle w:val="Sangra2detindependiente"/>
        <w:ind w:left="0"/>
        <w:jc w:val="both"/>
        <w:rPr>
          <w:rFonts w:ascii="Verdana" w:hAnsi="Verdana"/>
          <w:b/>
          <w:bCs/>
          <w:sz w:val="20"/>
          <w:szCs w:val="20"/>
        </w:rPr>
      </w:pPr>
    </w:p>
    <w:p w:rsidR="001B0777" w:rsidRPr="00F61FCF" w:rsidRDefault="001B0777" w:rsidP="001B0777">
      <w:pPr>
        <w:pStyle w:val="Sangra2detindependiente"/>
        <w:ind w:left="0"/>
        <w:jc w:val="both"/>
        <w:rPr>
          <w:rFonts w:ascii="Verdana" w:hAnsi="Verdana"/>
          <w:sz w:val="20"/>
          <w:szCs w:val="20"/>
        </w:rPr>
      </w:pPr>
      <w:r w:rsidRPr="00F61FCF">
        <w:rPr>
          <w:rFonts w:ascii="Verdana" w:hAnsi="Verdana"/>
          <w:b/>
          <w:bCs/>
          <w:sz w:val="20"/>
          <w:szCs w:val="20"/>
        </w:rPr>
        <w:t>BONDADES DEL PROGRAMA HASTA LA FECHA</w:t>
      </w:r>
    </w:p>
    <w:p w:rsidR="001B0777" w:rsidRPr="00F61FCF" w:rsidRDefault="001B0777" w:rsidP="001B0777">
      <w:pPr>
        <w:pStyle w:val="Sangra2detindependiente"/>
        <w:ind w:left="180"/>
        <w:jc w:val="both"/>
        <w:rPr>
          <w:rFonts w:ascii="Verdana" w:hAnsi="Verdana"/>
          <w:b/>
          <w:bCs/>
          <w:sz w:val="20"/>
          <w:szCs w:val="20"/>
        </w:rPr>
      </w:pPr>
    </w:p>
    <w:p w:rsidR="001B0777" w:rsidRPr="00F61FCF" w:rsidRDefault="001B0777" w:rsidP="001B0777">
      <w:pPr>
        <w:pStyle w:val="Sangra2detindependiente"/>
        <w:numPr>
          <w:ilvl w:val="1"/>
          <w:numId w:val="8"/>
        </w:numPr>
        <w:tabs>
          <w:tab w:val="clear" w:pos="1620"/>
        </w:tabs>
        <w:ind w:left="720" w:hanging="540"/>
        <w:jc w:val="both"/>
        <w:rPr>
          <w:rFonts w:ascii="Verdana" w:hAnsi="Verdana"/>
          <w:sz w:val="20"/>
          <w:szCs w:val="20"/>
        </w:rPr>
      </w:pPr>
      <w:r w:rsidRPr="00F61FCF">
        <w:rPr>
          <w:rFonts w:ascii="Verdana" w:hAnsi="Verdana"/>
          <w:sz w:val="20"/>
          <w:szCs w:val="20"/>
        </w:rPr>
        <w:t>Les brinda la oportunidad a los niños y niñas participantes a tener accesos a programas y servicios de calidad que contribuyen en su desarrollo integral.</w:t>
      </w:r>
    </w:p>
    <w:p w:rsidR="001B0777" w:rsidRPr="00F61FCF" w:rsidRDefault="001B0777" w:rsidP="001B0777">
      <w:pPr>
        <w:pStyle w:val="Sangra2detindependiente"/>
        <w:numPr>
          <w:ilvl w:val="1"/>
          <w:numId w:val="8"/>
        </w:numPr>
        <w:tabs>
          <w:tab w:val="clear" w:pos="1620"/>
        </w:tabs>
        <w:ind w:left="720" w:hanging="540"/>
        <w:jc w:val="both"/>
        <w:rPr>
          <w:rFonts w:ascii="Verdana" w:hAnsi="Verdana"/>
          <w:sz w:val="20"/>
          <w:szCs w:val="20"/>
        </w:rPr>
      </w:pPr>
      <w:r w:rsidRPr="00F61FCF">
        <w:rPr>
          <w:rFonts w:ascii="Verdana" w:hAnsi="Verdana"/>
          <w:sz w:val="20"/>
          <w:szCs w:val="20"/>
        </w:rPr>
        <w:t>Le da la oportunidad a La Caja de seguir su cobertura en servicios sociales.</w:t>
      </w:r>
    </w:p>
    <w:p w:rsidR="001B0777" w:rsidRPr="00F61FCF" w:rsidRDefault="001B0777" w:rsidP="001B0777">
      <w:pPr>
        <w:pStyle w:val="Sangra2detindependiente"/>
        <w:numPr>
          <w:ilvl w:val="1"/>
          <w:numId w:val="8"/>
        </w:numPr>
        <w:tabs>
          <w:tab w:val="clear" w:pos="1620"/>
        </w:tabs>
        <w:ind w:left="720" w:hanging="540"/>
        <w:jc w:val="both"/>
        <w:rPr>
          <w:rFonts w:ascii="Verdana" w:hAnsi="Verdana"/>
          <w:sz w:val="20"/>
          <w:szCs w:val="20"/>
        </w:rPr>
      </w:pPr>
      <w:r w:rsidRPr="00F61FCF">
        <w:rPr>
          <w:rFonts w:ascii="Verdana" w:hAnsi="Verdana"/>
          <w:sz w:val="20"/>
          <w:szCs w:val="20"/>
        </w:rPr>
        <w:t xml:space="preserve">Los niños tienen la posibilidad de circular en otros escenarios sociales, los cuales enriquece sus expectativas, brindándoles seguridad en </w:t>
      </w:r>
      <w:proofErr w:type="spellStart"/>
      <w:r w:rsidRPr="00F61FCF">
        <w:rPr>
          <w:rFonts w:ascii="Verdana" w:hAnsi="Verdana"/>
          <w:sz w:val="20"/>
          <w:szCs w:val="20"/>
        </w:rPr>
        <w:t>si</w:t>
      </w:r>
      <w:proofErr w:type="spellEnd"/>
      <w:r w:rsidRPr="00F61FCF">
        <w:rPr>
          <w:rFonts w:ascii="Verdana" w:hAnsi="Verdana"/>
          <w:sz w:val="20"/>
          <w:szCs w:val="20"/>
        </w:rPr>
        <w:t xml:space="preserve"> mismos.</w:t>
      </w:r>
    </w:p>
    <w:p w:rsidR="001B0777" w:rsidRPr="00F61FCF" w:rsidRDefault="001B0777" w:rsidP="001B0777">
      <w:pPr>
        <w:pStyle w:val="Sangra2detindependiente"/>
        <w:numPr>
          <w:ilvl w:val="1"/>
          <w:numId w:val="8"/>
        </w:numPr>
        <w:tabs>
          <w:tab w:val="clear" w:pos="1620"/>
        </w:tabs>
        <w:ind w:left="720" w:hanging="540"/>
        <w:jc w:val="both"/>
        <w:rPr>
          <w:rFonts w:ascii="Verdana" w:hAnsi="Verdana"/>
          <w:sz w:val="20"/>
          <w:szCs w:val="20"/>
        </w:rPr>
      </w:pPr>
      <w:r w:rsidRPr="00F61FCF">
        <w:rPr>
          <w:rFonts w:ascii="Verdana" w:hAnsi="Verdana"/>
          <w:sz w:val="20"/>
          <w:szCs w:val="20"/>
        </w:rPr>
        <w:t>Si bien se ha presentado una problemática con respecto a la asistencia de los niños al programa debido a la situación económica y actitud de algunos padres en negarles el permiso, se logra contrarrestar esta situación al trabajar el área formativa directamente en los Centros Educativos.  Con esto se le brinda a los niños un sitio de trabajo familiar, con el cual se encuentran identificados.</w:t>
      </w:r>
    </w:p>
    <w:p w:rsidR="001B0777" w:rsidRPr="00F61FCF" w:rsidRDefault="001B0777" w:rsidP="001B0777">
      <w:pPr>
        <w:pStyle w:val="Sangra2detindependiente"/>
        <w:numPr>
          <w:ilvl w:val="1"/>
          <w:numId w:val="8"/>
        </w:numPr>
        <w:tabs>
          <w:tab w:val="clear" w:pos="1620"/>
        </w:tabs>
        <w:ind w:left="720" w:hanging="540"/>
        <w:jc w:val="both"/>
        <w:rPr>
          <w:rFonts w:ascii="Verdana" w:hAnsi="Verdana"/>
          <w:sz w:val="20"/>
          <w:szCs w:val="20"/>
        </w:rPr>
      </w:pPr>
      <w:r w:rsidRPr="00F61FCF">
        <w:rPr>
          <w:rFonts w:ascii="Verdana" w:hAnsi="Verdana"/>
          <w:sz w:val="20"/>
          <w:szCs w:val="20"/>
        </w:rPr>
        <w:t>El programa motiva a muchos sectores a vincularse para trabajar por esta causa social</w:t>
      </w:r>
    </w:p>
    <w:p w:rsidR="001B0777" w:rsidRPr="00F61FCF" w:rsidRDefault="001B0777" w:rsidP="001B0777">
      <w:pPr>
        <w:pStyle w:val="Sangra2detindependiente"/>
        <w:numPr>
          <w:ilvl w:val="1"/>
          <w:numId w:val="8"/>
        </w:numPr>
        <w:tabs>
          <w:tab w:val="clear" w:pos="1620"/>
        </w:tabs>
        <w:ind w:left="720" w:hanging="540"/>
        <w:jc w:val="both"/>
        <w:rPr>
          <w:rFonts w:ascii="Verdana" w:hAnsi="Verdana"/>
          <w:sz w:val="20"/>
          <w:szCs w:val="20"/>
        </w:rPr>
      </w:pPr>
      <w:r w:rsidRPr="00F61FCF">
        <w:rPr>
          <w:rFonts w:ascii="Verdana" w:hAnsi="Verdana"/>
          <w:sz w:val="20"/>
          <w:szCs w:val="20"/>
        </w:rPr>
        <w:t>El programa le brinda al Departamento tiempo de esparcimiento con presentaciones y exposiciones culturales, deportivas y artísticas.</w:t>
      </w:r>
    </w:p>
    <w:p w:rsidR="001B0777" w:rsidRPr="00F61FCF" w:rsidRDefault="001B0777" w:rsidP="001B0777">
      <w:pPr>
        <w:pStyle w:val="Sangra2detindependiente"/>
        <w:jc w:val="both"/>
        <w:rPr>
          <w:rFonts w:ascii="Verdana" w:hAnsi="Verdana"/>
          <w:sz w:val="20"/>
          <w:szCs w:val="20"/>
        </w:rPr>
      </w:pPr>
    </w:p>
    <w:p w:rsidR="00CB3A6C" w:rsidRPr="00F61FCF" w:rsidRDefault="00CB3A6C" w:rsidP="001B0777">
      <w:pPr>
        <w:pStyle w:val="Sangra2detindependiente"/>
        <w:jc w:val="both"/>
        <w:rPr>
          <w:rFonts w:ascii="Verdana" w:hAnsi="Verdana"/>
          <w:sz w:val="20"/>
          <w:szCs w:val="20"/>
        </w:rPr>
      </w:pPr>
    </w:p>
    <w:p w:rsidR="00CB3A6C" w:rsidRPr="00F61FCF" w:rsidRDefault="00CB3A6C" w:rsidP="00CB3A6C">
      <w:pPr>
        <w:pStyle w:val="Sangra2detindependiente"/>
        <w:numPr>
          <w:ilvl w:val="0"/>
          <w:numId w:val="1"/>
        </w:numPr>
        <w:jc w:val="both"/>
        <w:rPr>
          <w:rFonts w:ascii="Verdana" w:hAnsi="Verdana"/>
          <w:sz w:val="20"/>
          <w:szCs w:val="20"/>
        </w:rPr>
      </w:pPr>
      <w:r w:rsidRPr="00F61FCF">
        <w:rPr>
          <w:rFonts w:ascii="Verdana" w:hAnsi="Verdana"/>
          <w:sz w:val="20"/>
          <w:szCs w:val="20"/>
        </w:rPr>
        <w:t>Aspectos a mejorar que deben incluirse en el plan operativo del año siguiente.</w:t>
      </w:r>
    </w:p>
    <w:p w:rsidR="00CB3A6C" w:rsidRPr="00F61FCF" w:rsidRDefault="00CB3A6C" w:rsidP="00CB3A6C">
      <w:pPr>
        <w:pStyle w:val="Sangra2detindependiente"/>
        <w:ind w:left="0"/>
        <w:jc w:val="both"/>
        <w:rPr>
          <w:rFonts w:ascii="Verdana" w:hAnsi="Verdana"/>
          <w:sz w:val="20"/>
          <w:szCs w:val="20"/>
        </w:rPr>
      </w:pPr>
    </w:p>
    <w:p w:rsidR="00CB3A6C" w:rsidRPr="00F61FCF" w:rsidRDefault="00E05754" w:rsidP="00E05754">
      <w:pPr>
        <w:pStyle w:val="Sangra2detindependiente"/>
        <w:numPr>
          <w:ilvl w:val="0"/>
          <w:numId w:val="14"/>
        </w:numPr>
        <w:jc w:val="both"/>
        <w:rPr>
          <w:rFonts w:ascii="Verdana" w:hAnsi="Verdana"/>
          <w:sz w:val="20"/>
          <w:szCs w:val="20"/>
        </w:rPr>
      </w:pPr>
      <w:r w:rsidRPr="00F61FCF">
        <w:rPr>
          <w:rFonts w:ascii="Verdana" w:hAnsi="Verdana"/>
          <w:sz w:val="20"/>
          <w:szCs w:val="20"/>
        </w:rPr>
        <w:lastRenderedPageBreak/>
        <w:t>Uniformar a los niños y jóvenes participantes de las escuelas deportivas para diferenciarlos de otras entidades.</w:t>
      </w:r>
    </w:p>
    <w:p w:rsidR="00E05754" w:rsidRPr="00F61FCF" w:rsidRDefault="00E05754" w:rsidP="00E05754">
      <w:pPr>
        <w:pStyle w:val="Sangra2detindependiente"/>
        <w:numPr>
          <w:ilvl w:val="0"/>
          <w:numId w:val="14"/>
        </w:numPr>
        <w:jc w:val="both"/>
        <w:rPr>
          <w:rFonts w:ascii="Verdana" w:hAnsi="Verdana"/>
          <w:sz w:val="20"/>
          <w:szCs w:val="20"/>
        </w:rPr>
      </w:pPr>
      <w:r w:rsidRPr="00F61FCF">
        <w:rPr>
          <w:rFonts w:ascii="Verdana" w:hAnsi="Verdana"/>
          <w:sz w:val="20"/>
          <w:szCs w:val="20"/>
        </w:rPr>
        <w:t>Reforzar los talleres de medio ambiente en las instituciones con temas de interés participativo por parte de los estudiantes.</w:t>
      </w:r>
    </w:p>
    <w:p w:rsidR="00E05754" w:rsidRPr="00F61FCF" w:rsidRDefault="00F9651D" w:rsidP="00E05754">
      <w:pPr>
        <w:pStyle w:val="Sangra2detindependiente"/>
        <w:numPr>
          <w:ilvl w:val="0"/>
          <w:numId w:val="14"/>
        </w:numPr>
        <w:jc w:val="both"/>
        <w:rPr>
          <w:rFonts w:ascii="Verdana" w:hAnsi="Verdana"/>
          <w:sz w:val="20"/>
          <w:szCs w:val="20"/>
        </w:rPr>
      </w:pPr>
      <w:r w:rsidRPr="00F61FCF">
        <w:rPr>
          <w:rFonts w:ascii="Verdana" w:hAnsi="Verdana"/>
          <w:sz w:val="20"/>
          <w:szCs w:val="20"/>
        </w:rPr>
        <w:t>Reforzar los</w:t>
      </w:r>
      <w:r w:rsidR="00E05754" w:rsidRPr="00F61FCF">
        <w:rPr>
          <w:rFonts w:ascii="Verdana" w:hAnsi="Verdana"/>
          <w:sz w:val="20"/>
          <w:szCs w:val="20"/>
        </w:rPr>
        <w:t xml:space="preserve"> programas de recreación para los niños y jóvenes del programa de Jornada Escolar Complementaria en cada municipio del departamento.</w:t>
      </w:r>
    </w:p>
    <w:p w:rsidR="00E05754" w:rsidRPr="00F61FCF" w:rsidRDefault="00E05754" w:rsidP="00E05754">
      <w:pPr>
        <w:pStyle w:val="Sangra2detindependiente"/>
        <w:numPr>
          <w:ilvl w:val="0"/>
          <w:numId w:val="14"/>
        </w:numPr>
        <w:jc w:val="both"/>
        <w:rPr>
          <w:rFonts w:ascii="Verdana" w:hAnsi="Verdana"/>
          <w:sz w:val="20"/>
          <w:szCs w:val="20"/>
        </w:rPr>
      </w:pPr>
      <w:r w:rsidRPr="00F61FCF">
        <w:rPr>
          <w:rFonts w:ascii="Verdana" w:hAnsi="Verdana"/>
          <w:sz w:val="20"/>
          <w:szCs w:val="20"/>
        </w:rPr>
        <w:t>Realización de muestras culturales y deportivas en cada municipio del departamento.</w:t>
      </w:r>
    </w:p>
    <w:p w:rsidR="00E05754" w:rsidRPr="00F61FCF" w:rsidRDefault="00E05754" w:rsidP="00E05754">
      <w:pPr>
        <w:pStyle w:val="Sangra2detindependiente"/>
        <w:jc w:val="both"/>
        <w:rPr>
          <w:rFonts w:ascii="Verdana" w:hAnsi="Verdana"/>
          <w:sz w:val="20"/>
          <w:szCs w:val="20"/>
        </w:rPr>
      </w:pPr>
    </w:p>
    <w:p w:rsidR="00E05754" w:rsidRPr="00F61FCF" w:rsidRDefault="00E05754" w:rsidP="00E05754">
      <w:pPr>
        <w:pStyle w:val="Sangra2detindependiente"/>
        <w:jc w:val="both"/>
        <w:rPr>
          <w:rFonts w:ascii="Verdana" w:hAnsi="Verdana"/>
          <w:sz w:val="20"/>
          <w:szCs w:val="20"/>
        </w:rPr>
      </w:pPr>
    </w:p>
    <w:p w:rsidR="00E05754" w:rsidRPr="00F61FCF" w:rsidRDefault="00E05754" w:rsidP="00E05754">
      <w:pPr>
        <w:pStyle w:val="Sangra2detindependiente"/>
        <w:jc w:val="both"/>
        <w:rPr>
          <w:rFonts w:ascii="Verdana" w:hAnsi="Verdana"/>
          <w:sz w:val="20"/>
          <w:szCs w:val="20"/>
        </w:rPr>
      </w:pPr>
    </w:p>
    <w:p w:rsidR="00E05754" w:rsidRPr="00F61FCF" w:rsidRDefault="00E05754" w:rsidP="00E05754">
      <w:pPr>
        <w:pStyle w:val="Sangra2detindependiente"/>
        <w:jc w:val="both"/>
        <w:rPr>
          <w:rFonts w:ascii="Verdana" w:hAnsi="Verdana"/>
          <w:sz w:val="20"/>
          <w:szCs w:val="20"/>
        </w:rPr>
      </w:pPr>
    </w:p>
    <w:p w:rsidR="00E05754" w:rsidRPr="00F61FCF" w:rsidRDefault="00E05754" w:rsidP="00E05754">
      <w:pPr>
        <w:pStyle w:val="Sangra2detindependiente"/>
        <w:jc w:val="both"/>
        <w:rPr>
          <w:rFonts w:ascii="Verdana" w:hAnsi="Verdana"/>
          <w:sz w:val="20"/>
          <w:szCs w:val="20"/>
        </w:rPr>
      </w:pPr>
    </w:p>
    <w:p w:rsidR="00E05754" w:rsidRPr="00F61FCF" w:rsidRDefault="00E05754" w:rsidP="00E05754">
      <w:pPr>
        <w:pStyle w:val="Sangra2detindependiente"/>
        <w:jc w:val="both"/>
        <w:rPr>
          <w:rFonts w:ascii="Verdana" w:hAnsi="Verdana"/>
          <w:sz w:val="20"/>
          <w:szCs w:val="20"/>
        </w:rPr>
      </w:pPr>
    </w:p>
    <w:p w:rsidR="00CB3A6C" w:rsidRPr="00F61FCF" w:rsidRDefault="00CB3A6C" w:rsidP="00CB3A6C">
      <w:pPr>
        <w:pStyle w:val="Sangra2detindependiente"/>
        <w:ind w:left="0"/>
        <w:jc w:val="both"/>
        <w:rPr>
          <w:rFonts w:ascii="Verdana" w:hAnsi="Verdana"/>
          <w:sz w:val="20"/>
          <w:szCs w:val="20"/>
        </w:rPr>
      </w:pPr>
    </w:p>
    <w:p w:rsidR="00CB3A6C" w:rsidRPr="00F61FCF" w:rsidRDefault="00CB3A6C" w:rsidP="00CB3A6C">
      <w:pPr>
        <w:pStyle w:val="Sangra2detindependiente"/>
        <w:ind w:left="0"/>
        <w:jc w:val="both"/>
        <w:rPr>
          <w:rFonts w:ascii="Verdana" w:hAnsi="Verdana"/>
          <w:sz w:val="20"/>
          <w:szCs w:val="20"/>
        </w:rPr>
      </w:pPr>
    </w:p>
    <w:p w:rsidR="00CB3A6C" w:rsidRPr="00F61FCF" w:rsidRDefault="00CB3A6C" w:rsidP="00CB3A6C">
      <w:pPr>
        <w:pStyle w:val="Sangra2detindependiente"/>
        <w:ind w:left="0"/>
        <w:jc w:val="both"/>
        <w:rPr>
          <w:rFonts w:ascii="Verdana" w:hAnsi="Verdana"/>
          <w:sz w:val="20"/>
          <w:szCs w:val="20"/>
        </w:rPr>
      </w:pPr>
    </w:p>
    <w:p w:rsidR="00CB3A6C" w:rsidRPr="00F61FCF" w:rsidRDefault="00CB3A6C" w:rsidP="00CB3A6C">
      <w:pPr>
        <w:pStyle w:val="Sangra2detindependiente"/>
        <w:ind w:left="0"/>
        <w:jc w:val="both"/>
        <w:rPr>
          <w:rFonts w:ascii="Verdana" w:hAnsi="Verdana"/>
          <w:sz w:val="20"/>
          <w:szCs w:val="20"/>
        </w:rPr>
      </w:pPr>
    </w:p>
    <w:p w:rsidR="00CB3A6C" w:rsidRPr="00F61FCF" w:rsidRDefault="00CB3A6C" w:rsidP="00CB3A6C">
      <w:pPr>
        <w:pStyle w:val="Sangra2detindependiente"/>
        <w:ind w:left="0"/>
        <w:jc w:val="both"/>
        <w:rPr>
          <w:rFonts w:ascii="Verdana" w:hAnsi="Verdana"/>
          <w:b/>
          <w:sz w:val="20"/>
          <w:szCs w:val="20"/>
        </w:rPr>
      </w:pPr>
      <w:r w:rsidRPr="00F61FCF">
        <w:rPr>
          <w:rFonts w:ascii="Verdana" w:hAnsi="Verdana"/>
          <w:b/>
          <w:sz w:val="20"/>
          <w:szCs w:val="20"/>
        </w:rPr>
        <w:t>Director Administrativo                                    Responsable del Programa</w:t>
      </w:r>
    </w:p>
    <w:sectPr w:rsidR="00CB3A6C" w:rsidRPr="00F61FCF" w:rsidSect="00914B2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44F"/>
    <w:multiLevelType w:val="hybridMultilevel"/>
    <w:tmpl w:val="19C6450A"/>
    <w:lvl w:ilvl="0" w:tplc="98800322">
      <w:start w:val="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C7497A"/>
    <w:multiLevelType w:val="hybridMultilevel"/>
    <w:tmpl w:val="09403028"/>
    <w:lvl w:ilvl="0" w:tplc="9CB426DC">
      <w:start w:val="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DC2DA9"/>
    <w:multiLevelType w:val="hybridMultilevel"/>
    <w:tmpl w:val="E0B082AE"/>
    <w:lvl w:ilvl="0" w:tplc="0C0A000B">
      <w:start w:val="1"/>
      <w:numFmt w:val="bullet"/>
      <w:lvlText w:val=""/>
      <w:lvlJc w:val="left"/>
      <w:pPr>
        <w:tabs>
          <w:tab w:val="num" w:pos="900"/>
        </w:tabs>
        <w:ind w:left="900" w:hanging="360"/>
      </w:pPr>
      <w:rPr>
        <w:rFonts w:ascii="Wingdings" w:hAnsi="Wingdings" w:hint="default"/>
      </w:rPr>
    </w:lvl>
    <w:lvl w:ilvl="1" w:tplc="0C0A0001">
      <w:start w:val="1"/>
      <w:numFmt w:val="bullet"/>
      <w:lvlText w:val=""/>
      <w:lvlJc w:val="left"/>
      <w:pPr>
        <w:tabs>
          <w:tab w:val="num" w:pos="1620"/>
        </w:tabs>
        <w:ind w:left="1620" w:hanging="360"/>
      </w:pPr>
      <w:rPr>
        <w:rFonts w:ascii="Symbol" w:hAnsi="Symbol" w:hint="default"/>
      </w:rPr>
    </w:lvl>
    <w:lvl w:ilvl="2" w:tplc="0C0A000B">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21DD4597"/>
    <w:multiLevelType w:val="hybridMultilevel"/>
    <w:tmpl w:val="D99CCECE"/>
    <w:lvl w:ilvl="0" w:tplc="0C0A0001">
      <w:start w:val="1"/>
      <w:numFmt w:val="bullet"/>
      <w:lvlText w:val=""/>
      <w:lvlJc w:val="left"/>
      <w:pPr>
        <w:tabs>
          <w:tab w:val="num" w:pos="1160"/>
        </w:tabs>
        <w:ind w:left="1160" w:hanging="360"/>
      </w:pPr>
      <w:rPr>
        <w:rFonts w:ascii="Symbol" w:hAnsi="Symbol" w:hint="default"/>
      </w:rPr>
    </w:lvl>
    <w:lvl w:ilvl="1" w:tplc="0C0A000B">
      <w:start w:val="1"/>
      <w:numFmt w:val="bullet"/>
      <w:lvlText w:val=""/>
      <w:lvlJc w:val="left"/>
      <w:pPr>
        <w:tabs>
          <w:tab w:val="num" w:pos="1880"/>
        </w:tabs>
        <w:ind w:left="1880" w:hanging="360"/>
      </w:pPr>
      <w:rPr>
        <w:rFonts w:ascii="Wingdings" w:hAnsi="Wingdings" w:hint="default"/>
      </w:rPr>
    </w:lvl>
    <w:lvl w:ilvl="2" w:tplc="0C0A0005" w:tentative="1">
      <w:start w:val="1"/>
      <w:numFmt w:val="bullet"/>
      <w:lvlText w:val=""/>
      <w:lvlJc w:val="left"/>
      <w:pPr>
        <w:tabs>
          <w:tab w:val="num" w:pos="2600"/>
        </w:tabs>
        <w:ind w:left="2600" w:hanging="360"/>
      </w:pPr>
      <w:rPr>
        <w:rFonts w:ascii="Wingdings" w:hAnsi="Wingdings" w:hint="default"/>
      </w:rPr>
    </w:lvl>
    <w:lvl w:ilvl="3" w:tplc="0C0A0001" w:tentative="1">
      <w:start w:val="1"/>
      <w:numFmt w:val="bullet"/>
      <w:lvlText w:val=""/>
      <w:lvlJc w:val="left"/>
      <w:pPr>
        <w:tabs>
          <w:tab w:val="num" w:pos="3320"/>
        </w:tabs>
        <w:ind w:left="3320" w:hanging="360"/>
      </w:pPr>
      <w:rPr>
        <w:rFonts w:ascii="Symbol" w:hAnsi="Symbol" w:hint="default"/>
      </w:rPr>
    </w:lvl>
    <w:lvl w:ilvl="4" w:tplc="0C0A0003" w:tentative="1">
      <w:start w:val="1"/>
      <w:numFmt w:val="bullet"/>
      <w:lvlText w:val="o"/>
      <w:lvlJc w:val="left"/>
      <w:pPr>
        <w:tabs>
          <w:tab w:val="num" w:pos="4040"/>
        </w:tabs>
        <w:ind w:left="4040" w:hanging="360"/>
      </w:pPr>
      <w:rPr>
        <w:rFonts w:ascii="Courier New" w:hAnsi="Courier New" w:hint="default"/>
      </w:rPr>
    </w:lvl>
    <w:lvl w:ilvl="5" w:tplc="0C0A0005" w:tentative="1">
      <w:start w:val="1"/>
      <w:numFmt w:val="bullet"/>
      <w:lvlText w:val=""/>
      <w:lvlJc w:val="left"/>
      <w:pPr>
        <w:tabs>
          <w:tab w:val="num" w:pos="4760"/>
        </w:tabs>
        <w:ind w:left="4760" w:hanging="360"/>
      </w:pPr>
      <w:rPr>
        <w:rFonts w:ascii="Wingdings" w:hAnsi="Wingdings" w:hint="default"/>
      </w:rPr>
    </w:lvl>
    <w:lvl w:ilvl="6" w:tplc="0C0A0001" w:tentative="1">
      <w:start w:val="1"/>
      <w:numFmt w:val="bullet"/>
      <w:lvlText w:val=""/>
      <w:lvlJc w:val="left"/>
      <w:pPr>
        <w:tabs>
          <w:tab w:val="num" w:pos="5480"/>
        </w:tabs>
        <w:ind w:left="5480" w:hanging="360"/>
      </w:pPr>
      <w:rPr>
        <w:rFonts w:ascii="Symbol" w:hAnsi="Symbol" w:hint="default"/>
      </w:rPr>
    </w:lvl>
    <w:lvl w:ilvl="7" w:tplc="0C0A0003" w:tentative="1">
      <w:start w:val="1"/>
      <w:numFmt w:val="bullet"/>
      <w:lvlText w:val="o"/>
      <w:lvlJc w:val="left"/>
      <w:pPr>
        <w:tabs>
          <w:tab w:val="num" w:pos="6200"/>
        </w:tabs>
        <w:ind w:left="6200" w:hanging="360"/>
      </w:pPr>
      <w:rPr>
        <w:rFonts w:ascii="Courier New" w:hAnsi="Courier New" w:hint="default"/>
      </w:rPr>
    </w:lvl>
    <w:lvl w:ilvl="8" w:tplc="0C0A0005" w:tentative="1">
      <w:start w:val="1"/>
      <w:numFmt w:val="bullet"/>
      <w:lvlText w:val=""/>
      <w:lvlJc w:val="left"/>
      <w:pPr>
        <w:tabs>
          <w:tab w:val="num" w:pos="6920"/>
        </w:tabs>
        <w:ind w:left="6920" w:hanging="360"/>
      </w:pPr>
      <w:rPr>
        <w:rFonts w:ascii="Wingdings" w:hAnsi="Wingdings" w:hint="default"/>
      </w:rPr>
    </w:lvl>
  </w:abstractNum>
  <w:abstractNum w:abstractNumId="4">
    <w:nsid w:val="2A5364F8"/>
    <w:multiLevelType w:val="hybridMultilevel"/>
    <w:tmpl w:val="70780A2A"/>
    <w:lvl w:ilvl="0" w:tplc="98800322">
      <w:start w:val="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2E1452"/>
    <w:multiLevelType w:val="hybridMultilevel"/>
    <w:tmpl w:val="716A5A0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2D6522F"/>
    <w:multiLevelType w:val="hybridMultilevel"/>
    <w:tmpl w:val="1DF6A590"/>
    <w:lvl w:ilvl="0" w:tplc="0C0A0001">
      <w:start w:val="1"/>
      <w:numFmt w:val="bullet"/>
      <w:lvlText w:val=""/>
      <w:lvlJc w:val="left"/>
      <w:pPr>
        <w:ind w:left="540" w:hanging="360"/>
      </w:pPr>
      <w:rPr>
        <w:rFonts w:ascii="Symbol" w:hAnsi="Symbol"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7">
    <w:nsid w:val="4A293AC0"/>
    <w:multiLevelType w:val="hybridMultilevel"/>
    <w:tmpl w:val="742C3FF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4C8134CE"/>
    <w:multiLevelType w:val="hybridMultilevel"/>
    <w:tmpl w:val="8528EF12"/>
    <w:lvl w:ilvl="0" w:tplc="0C0A0001">
      <w:start w:val="1"/>
      <w:numFmt w:val="bullet"/>
      <w:lvlText w:val=""/>
      <w:lvlJc w:val="left"/>
      <w:pPr>
        <w:tabs>
          <w:tab w:val="num" w:pos="1260"/>
        </w:tabs>
        <w:ind w:left="1260" w:hanging="360"/>
      </w:pPr>
      <w:rPr>
        <w:rFonts w:ascii="Symbol" w:hAnsi="Symbol" w:cs="Symbol" w:hint="default"/>
      </w:rPr>
    </w:lvl>
    <w:lvl w:ilvl="1" w:tplc="0C0A0003">
      <w:start w:val="1"/>
      <w:numFmt w:val="bullet"/>
      <w:lvlText w:val="o"/>
      <w:lvlJc w:val="left"/>
      <w:pPr>
        <w:tabs>
          <w:tab w:val="num" w:pos="1980"/>
        </w:tabs>
        <w:ind w:left="1980" w:hanging="360"/>
      </w:pPr>
      <w:rPr>
        <w:rFonts w:ascii="Courier New" w:hAnsi="Courier New" w:cs="Courier New" w:hint="default"/>
      </w:rPr>
    </w:lvl>
    <w:lvl w:ilvl="2" w:tplc="0C0A0005">
      <w:start w:val="1"/>
      <w:numFmt w:val="bullet"/>
      <w:lvlText w:val=""/>
      <w:lvlJc w:val="left"/>
      <w:pPr>
        <w:tabs>
          <w:tab w:val="num" w:pos="2700"/>
        </w:tabs>
        <w:ind w:left="2700" w:hanging="360"/>
      </w:pPr>
      <w:rPr>
        <w:rFonts w:ascii="Wingdings" w:hAnsi="Wingdings" w:cs="Wingdings" w:hint="default"/>
      </w:rPr>
    </w:lvl>
    <w:lvl w:ilvl="3" w:tplc="0C0A0001">
      <w:start w:val="1"/>
      <w:numFmt w:val="bullet"/>
      <w:lvlText w:val=""/>
      <w:lvlJc w:val="left"/>
      <w:pPr>
        <w:tabs>
          <w:tab w:val="num" w:pos="3420"/>
        </w:tabs>
        <w:ind w:left="3420" w:hanging="360"/>
      </w:pPr>
      <w:rPr>
        <w:rFonts w:ascii="Symbol" w:hAnsi="Symbol" w:cs="Symbol" w:hint="default"/>
      </w:rPr>
    </w:lvl>
    <w:lvl w:ilvl="4" w:tplc="0C0A0003">
      <w:start w:val="1"/>
      <w:numFmt w:val="bullet"/>
      <w:lvlText w:val="o"/>
      <w:lvlJc w:val="left"/>
      <w:pPr>
        <w:tabs>
          <w:tab w:val="num" w:pos="4140"/>
        </w:tabs>
        <w:ind w:left="4140" w:hanging="360"/>
      </w:pPr>
      <w:rPr>
        <w:rFonts w:ascii="Courier New" w:hAnsi="Courier New" w:cs="Courier New" w:hint="default"/>
      </w:rPr>
    </w:lvl>
    <w:lvl w:ilvl="5" w:tplc="0C0A0005">
      <w:start w:val="1"/>
      <w:numFmt w:val="bullet"/>
      <w:lvlText w:val=""/>
      <w:lvlJc w:val="left"/>
      <w:pPr>
        <w:tabs>
          <w:tab w:val="num" w:pos="4860"/>
        </w:tabs>
        <w:ind w:left="4860" w:hanging="360"/>
      </w:pPr>
      <w:rPr>
        <w:rFonts w:ascii="Wingdings" w:hAnsi="Wingdings" w:cs="Wingdings" w:hint="default"/>
      </w:rPr>
    </w:lvl>
    <w:lvl w:ilvl="6" w:tplc="0C0A0001">
      <w:start w:val="1"/>
      <w:numFmt w:val="bullet"/>
      <w:lvlText w:val=""/>
      <w:lvlJc w:val="left"/>
      <w:pPr>
        <w:tabs>
          <w:tab w:val="num" w:pos="5580"/>
        </w:tabs>
        <w:ind w:left="5580" w:hanging="360"/>
      </w:pPr>
      <w:rPr>
        <w:rFonts w:ascii="Symbol" w:hAnsi="Symbol" w:cs="Symbol" w:hint="default"/>
      </w:rPr>
    </w:lvl>
    <w:lvl w:ilvl="7" w:tplc="0C0A0003">
      <w:start w:val="1"/>
      <w:numFmt w:val="bullet"/>
      <w:lvlText w:val="o"/>
      <w:lvlJc w:val="left"/>
      <w:pPr>
        <w:tabs>
          <w:tab w:val="num" w:pos="6300"/>
        </w:tabs>
        <w:ind w:left="6300" w:hanging="360"/>
      </w:pPr>
      <w:rPr>
        <w:rFonts w:ascii="Courier New" w:hAnsi="Courier New" w:cs="Courier New" w:hint="default"/>
      </w:rPr>
    </w:lvl>
    <w:lvl w:ilvl="8" w:tplc="0C0A0005">
      <w:start w:val="1"/>
      <w:numFmt w:val="bullet"/>
      <w:lvlText w:val=""/>
      <w:lvlJc w:val="left"/>
      <w:pPr>
        <w:tabs>
          <w:tab w:val="num" w:pos="7020"/>
        </w:tabs>
        <w:ind w:left="7020" w:hanging="360"/>
      </w:pPr>
      <w:rPr>
        <w:rFonts w:ascii="Wingdings" w:hAnsi="Wingdings" w:cs="Wingdings" w:hint="default"/>
      </w:rPr>
    </w:lvl>
  </w:abstractNum>
  <w:abstractNum w:abstractNumId="9">
    <w:nsid w:val="4C911234"/>
    <w:multiLevelType w:val="hybridMultilevel"/>
    <w:tmpl w:val="30DE1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DEA53C2"/>
    <w:multiLevelType w:val="hybridMultilevel"/>
    <w:tmpl w:val="DCBA82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5A44274C"/>
    <w:multiLevelType w:val="hybridMultilevel"/>
    <w:tmpl w:val="EB12CC5A"/>
    <w:lvl w:ilvl="0" w:tplc="9490CBC6">
      <w:start w:val="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E2739DF"/>
    <w:multiLevelType w:val="hybridMultilevel"/>
    <w:tmpl w:val="CB2AC512"/>
    <w:lvl w:ilvl="0" w:tplc="0C0A0009">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65373702"/>
    <w:multiLevelType w:val="hybridMultilevel"/>
    <w:tmpl w:val="E2AC8C7A"/>
    <w:lvl w:ilvl="0" w:tplc="C2D88ADA">
      <w:start w:val="1"/>
      <w:numFmt w:val="lowerLetter"/>
      <w:lvlText w:val="%1)"/>
      <w:lvlJc w:val="left"/>
      <w:pPr>
        <w:ind w:left="360" w:hanging="360"/>
      </w:pPr>
      <w:rPr>
        <w:rFonts w:hint="default"/>
        <w:b w:val="0"/>
        <w:sz w:val="20"/>
        <w:szCs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6B671ABA"/>
    <w:multiLevelType w:val="hybridMultilevel"/>
    <w:tmpl w:val="B40CA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C38663A"/>
    <w:multiLevelType w:val="hybridMultilevel"/>
    <w:tmpl w:val="F328095E"/>
    <w:lvl w:ilvl="0" w:tplc="0C0A0003">
      <w:start w:val="1"/>
      <w:numFmt w:val="bullet"/>
      <w:lvlText w:val="o"/>
      <w:lvlJc w:val="left"/>
      <w:pPr>
        <w:tabs>
          <w:tab w:val="num" w:pos="1068"/>
        </w:tabs>
        <w:ind w:left="1068" w:hanging="360"/>
      </w:pPr>
      <w:rPr>
        <w:rFonts w:ascii="Courier New" w:hAnsi="Courier New" w:cs="Courier New"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nsid w:val="6DAC3677"/>
    <w:multiLevelType w:val="hybridMultilevel"/>
    <w:tmpl w:val="37AAE26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nsid w:val="7D78328B"/>
    <w:multiLevelType w:val="hybridMultilevel"/>
    <w:tmpl w:val="34D0640C"/>
    <w:lvl w:ilvl="0" w:tplc="0C0A000B">
      <w:start w:val="1"/>
      <w:numFmt w:val="bullet"/>
      <w:lvlText w:val=""/>
      <w:lvlJc w:val="left"/>
      <w:pPr>
        <w:tabs>
          <w:tab w:val="num" w:pos="720"/>
        </w:tabs>
        <w:ind w:left="720" w:hanging="360"/>
      </w:pPr>
      <w:rPr>
        <w:rFonts w:ascii="Wingdings" w:hAnsi="Wingdings" w:hint="default"/>
      </w:rPr>
    </w:lvl>
    <w:lvl w:ilvl="1" w:tplc="0C0A0009">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
  </w:num>
  <w:num w:numId="4">
    <w:abstractNumId w:val="11"/>
  </w:num>
  <w:num w:numId="5">
    <w:abstractNumId w:val="4"/>
  </w:num>
  <w:num w:numId="6">
    <w:abstractNumId w:val="17"/>
  </w:num>
  <w:num w:numId="7">
    <w:abstractNumId w:val="3"/>
  </w:num>
  <w:num w:numId="8">
    <w:abstractNumId w:val="2"/>
  </w:num>
  <w:num w:numId="9">
    <w:abstractNumId w:val="5"/>
  </w:num>
  <w:num w:numId="10">
    <w:abstractNumId w:val="15"/>
  </w:num>
  <w:num w:numId="11">
    <w:abstractNumId w:val="12"/>
  </w:num>
  <w:num w:numId="12">
    <w:abstractNumId w:val="0"/>
  </w:num>
  <w:num w:numId="13">
    <w:abstractNumId w:val="10"/>
  </w:num>
  <w:num w:numId="14">
    <w:abstractNumId w:val="9"/>
  </w:num>
  <w:num w:numId="15">
    <w:abstractNumId w:val="6"/>
  </w:num>
  <w:num w:numId="16">
    <w:abstractNumId w:val="16"/>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compat/>
  <w:rsids>
    <w:rsidRoot w:val="005D52D8"/>
    <w:rsid w:val="000C6E53"/>
    <w:rsid w:val="001160A1"/>
    <w:rsid w:val="001267D0"/>
    <w:rsid w:val="001B0777"/>
    <w:rsid w:val="00305344"/>
    <w:rsid w:val="003A45AE"/>
    <w:rsid w:val="003A4AAE"/>
    <w:rsid w:val="003B254E"/>
    <w:rsid w:val="00465D72"/>
    <w:rsid w:val="00467D08"/>
    <w:rsid w:val="0049474A"/>
    <w:rsid w:val="004B0E90"/>
    <w:rsid w:val="004E0A7D"/>
    <w:rsid w:val="005D52D8"/>
    <w:rsid w:val="0065360D"/>
    <w:rsid w:val="006C3962"/>
    <w:rsid w:val="006E6F40"/>
    <w:rsid w:val="00735F3C"/>
    <w:rsid w:val="007661D9"/>
    <w:rsid w:val="008933D2"/>
    <w:rsid w:val="008C0671"/>
    <w:rsid w:val="0090353A"/>
    <w:rsid w:val="00914B24"/>
    <w:rsid w:val="00997783"/>
    <w:rsid w:val="009E2C39"/>
    <w:rsid w:val="00A15FFC"/>
    <w:rsid w:val="00A408B3"/>
    <w:rsid w:val="00A92BBC"/>
    <w:rsid w:val="00AD5A58"/>
    <w:rsid w:val="00AF70DD"/>
    <w:rsid w:val="00CA32E7"/>
    <w:rsid w:val="00CB3A6C"/>
    <w:rsid w:val="00D434D5"/>
    <w:rsid w:val="00E05754"/>
    <w:rsid w:val="00E0649F"/>
    <w:rsid w:val="00E71C5B"/>
    <w:rsid w:val="00ED3964"/>
    <w:rsid w:val="00EF2563"/>
    <w:rsid w:val="00F341A4"/>
    <w:rsid w:val="00F400EB"/>
    <w:rsid w:val="00F61FCF"/>
    <w:rsid w:val="00F9651D"/>
    <w:rsid w:val="00FB04CB"/>
    <w:rsid w:val="00FB23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52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2D8"/>
    <w:rPr>
      <w:rFonts w:ascii="Tahoma" w:hAnsi="Tahoma" w:cs="Tahoma"/>
      <w:sz w:val="16"/>
      <w:szCs w:val="16"/>
    </w:rPr>
  </w:style>
  <w:style w:type="paragraph" w:styleId="Prrafodelista">
    <w:name w:val="List Paragraph"/>
    <w:basedOn w:val="Normal"/>
    <w:uiPriority w:val="99"/>
    <w:qFormat/>
    <w:rsid w:val="005D52D8"/>
    <w:pPr>
      <w:ind w:left="720"/>
      <w:contextualSpacing/>
    </w:pPr>
  </w:style>
  <w:style w:type="paragraph" w:styleId="Sangra2detindependiente">
    <w:name w:val="Body Text Indent 2"/>
    <w:basedOn w:val="Normal"/>
    <w:link w:val="Sangra2detindependienteCar"/>
    <w:rsid w:val="005D52D8"/>
    <w:pPr>
      <w:spacing w:after="0" w:line="240" w:lineRule="auto"/>
      <w:ind w:left="360"/>
    </w:pPr>
    <w:rPr>
      <w:rFonts w:ascii="Times New Roman" w:eastAsia="Times New Roma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5D52D8"/>
    <w:rPr>
      <w:rFonts w:ascii="Times New Roman" w:eastAsia="Times New Roman" w:hAnsi="Times New Roman" w:cs="Times New Roman"/>
      <w:sz w:val="28"/>
      <w:szCs w:val="24"/>
      <w:lang w:eastAsia="es-ES"/>
    </w:rPr>
  </w:style>
  <w:style w:type="table" w:styleId="Tablaconcuadrcula">
    <w:name w:val="Table Grid"/>
    <w:basedOn w:val="Tablanormal"/>
    <w:uiPriority w:val="59"/>
    <w:rsid w:val="000C6E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C8648-B6F0-4EAE-BB42-6B43077A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3249</Words>
  <Characters>17874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DDE-JORNADACOMP</dc:creator>
  <cp:keywords/>
  <dc:description/>
  <cp:lastModifiedBy>GUILLIAN RIOS</cp:lastModifiedBy>
  <cp:revision>3</cp:revision>
  <cp:lastPrinted>2011-12-15T19:31:00Z</cp:lastPrinted>
  <dcterms:created xsi:type="dcterms:W3CDTF">2011-12-22T21:42:00Z</dcterms:created>
  <dcterms:modified xsi:type="dcterms:W3CDTF">2011-12-22T21:42:00Z</dcterms:modified>
</cp:coreProperties>
</file>